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93E" w:rsidRDefault="004B493E" w:rsidP="004B493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4B493E" w:rsidRDefault="004B493E" w:rsidP="004B493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B493E" w:rsidRDefault="004B493E" w:rsidP="004B493E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4B493E" w:rsidRDefault="004B493E" w:rsidP="004B49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4B493E" w:rsidRDefault="004B493E" w:rsidP="004B493E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493E" w:rsidRDefault="004B493E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99A">
        <w:rPr>
          <w:rFonts w:ascii="Times New Roman" w:hAnsi="Times New Roman" w:cs="Times New Roman"/>
          <w:sz w:val="28"/>
          <w:szCs w:val="28"/>
        </w:rPr>
        <w:t>4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323F00">
        <w:rPr>
          <w:rFonts w:ascii="Times New Roman" w:hAnsi="Times New Roman" w:cs="Times New Roman"/>
          <w:sz w:val="28"/>
          <w:szCs w:val="28"/>
        </w:rPr>
        <w:t>дека</w:t>
      </w:r>
      <w:r w:rsidR="00A41D43">
        <w:rPr>
          <w:rFonts w:ascii="Times New Roman" w:hAnsi="Times New Roman" w:cs="Times New Roman"/>
          <w:sz w:val="28"/>
          <w:szCs w:val="28"/>
        </w:rPr>
        <w:t>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</w:t>
      </w:r>
      <w:r w:rsidR="00323F00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№ </w:t>
      </w:r>
      <w:r w:rsidR="009300CB">
        <w:rPr>
          <w:rFonts w:ascii="Times New Roman" w:hAnsi="Times New Roman" w:cs="Times New Roman"/>
          <w:sz w:val="28"/>
          <w:szCs w:val="28"/>
        </w:rPr>
        <w:t>37</w:t>
      </w:r>
    </w:p>
    <w:p w:rsidR="00C72177" w:rsidRDefault="00C72177" w:rsidP="00C72177">
      <w:pPr>
        <w:pStyle w:val="Standard"/>
        <w:spacing w:before="314"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внесении изменений в решение Ставропольской городской Думы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Об утверждении Положения о порядке разработки, корректировки, осуществления мониторинга и контроля реализации Стратегии социально-экономического развития города Ставрополя и Плана мероприятий по реализации Стратегии социально-экономического развития города Ставрополя»</w:t>
      </w:r>
    </w:p>
    <w:p w:rsidR="00C72177" w:rsidRPr="00C72177" w:rsidRDefault="00C72177" w:rsidP="00C72177">
      <w:pPr>
        <w:pStyle w:val="Standard"/>
        <w:rPr>
          <w:rFonts w:ascii="Times New Roman" w:hAnsi="Times New Roman" w:cs="Times New Roman"/>
        </w:rPr>
      </w:pPr>
    </w:p>
    <w:p w:rsidR="00C72177" w:rsidRPr="00C72177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C72177">
        <w:rPr>
          <w:rFonts w:ascii="Times New Roman" w:eastAsia="Times New Roman" w:hAnsi="Times New Roman" w:cs="Times New Roman"/>
        </w:rPr>
        <w:t>В соответствии с федеральными законами от 20 марта 2025 г</w:t>
      </w:r>
      <w:r w:rsidR="00142FED">
        <w:rPr>
          <w:rFonts w:ascii="Times New Roman" w:eastAsia="Times New Roman" w:hAnsi="Times New Roman" w:cs="Times New Roman"/>
        </w:rPr>
        <w:t>ода</w:t>
      </w:r>
      <w:r w:rsidRPr="00C72177">
        <w:rPr>
          <w:rFonts w:ascii="Times New Roman" w:eastAsia="Times New Roman" w:hAnsi="Times New Roman" w:cs="Times New Roman"/>
        </w:rPr>
        <w:t xml:space="preserve"> </w:t>
      </w:r>
      <w:r w:rsidR="00000AF4">
        <w:rPr>
          <w:rFonts w:ascii="Times New Roman" w:eastAsia="Times New Roman" w:hAnsi="Times New Roman" w:cs="Times New Roman"/>
        </w:rPr>
        <w:t xml:space="preserve">                    </w:t>
      </w:r>
      <w:r w:rsidRPr="00C72177">
        <w:rPr>
          <w:rFonts w:ascii="Times New Roman" w:eastAsia="Times New Roman" w:hAnsi="Times New Roman" w:cs="Times New Roman"/>
        </w:rPr>
        <w:t>№ 33-ФЗ «Об общих принципах организации местного самоуправления в единой системе публичной власти», от 28 июня 2014 г</w:t>
      </w:r>
      <w:r w:rsidR="00142FED">
        <w:rPr>
          <w:rFonts w:ascii="Times New Roman" w:eastAsia="Times New Roman" w:hAnsi="Times New Roman" w:cs="Times New Roman"/>
        </w:rPr>
        <w:t>ода</w:t>
      </w:r>
      <w:r w:rsidRPr="00C72177">
        <w:rPr>
          <w:rFonts w:ascii="Times New Roman" w:eastAsia="Times New Roman" w:hAnsi="Times New Roman" w:cs="Times New Roman"/>
        </w:rPr>
        <w:t xml:space="preserve"> № 172-ФЗ </w:t>
      </w:r>
      <w:r w:rsidR="00000AF4">
        <w:rPr>
          <w:rFonts w:ascii="Times New Roman" w:eastAsia="Times New Roman" w:hAnsi="Times New Roman" w:cs="Times New Roman"/>
        </w:rPr>
        <w:t xml:space="preserve">                 </w:t>
      </w:r>
      <w:r w:rsidR="00142FED">
        <w:rPr>
          <w:rFonts w:ascii="Times New Roman" w:eastAsia="Times New Roman" w:hAnsi="Times New Roman" w:cs="Times New Roman"/>
        </w:rPr>
        <w:t xml:space="preserve">    </w:t>
      </w:r>
      <w:r w:rsidRPr="00C72177">
        <w:rPr>
          <w:rFonts w:ascii="Times New Roman" w:eastAsia="Times New Roman" w:hAnsi="Times New Roman" w:cs="Times New Roman"/>
        </w:rPr>
        <w:t xml:space="preserve">«О стратегическом планировании в Российской Федерации», </w:t>
      </w:r>
      <w:hyperlink r:id="rId8" w:history="1">
        <w:r w:rsidRPr="00C72177">
          <w:rPr>
            <w:rStyle w:val="afd"/>
            <w:rFonts w:ascii="Times New Roman" w:eastAsia="Times New Roman" w:hAnsi="Times New Roman" w:cs="Times New Roman"/>
            <w:color w:val="auto"/>
            <w:u w:val="none" w:color="000080"/>
          </w:rPr>
          <w:t>Уставом</w:t>
        </w:r>
      </w:hyperlink>
      <w:r w:rsidRPr="00C72177">
        <w:rPr>
          <w:rFonts w:ascii="Times New Roman" w:eastAsia="Times New Roman" w:hAnsi="Times New Roman" w:cs="Times New Roman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</w:p>
    <w:p w:rsidR="00C72177" w:rsidRPr="00C72177" w:rsidRDefault="00C72177" w:rsidP="00C72177">
      <w:pPr>
        <w:pStyle w:val="Standard"/>
        <w:rPr>
          <w:rFonts w:ascii="Times New Roman" w:eastAsia="Times New Roman" w:hAnsi="Times New Roman" w:cs="Times New Roman"/>
        </w:rPr>
      </w:pPr>
    </w:p>
    <w:p w:rsidR="00C72177" w:rsidRPr="00C72177" w:rsidRDefault="00C72177" w:rsidP="00C72177">
      <w:pPr>
        <w:pStyle w:val="Standard"/>
        <w:rPr>
          <w:rFonts w:ascii="Times New Roman" w:hAnsi="Times New Roman" w:cs="Times New Roman"/>
        </w:rPr>
      </w:pPr>
      <w:r w:rsidRPr="00C72177">
        <w:rPr>
          <w:rFonts w:ascii="Times New Roman" w:eastAsia="Times New Roman" w:hAnsi="Times New Roman" w:cs="Times New Roman"/>
        </w:rPr>
        <w:t>РЕШИЛА:</w:t>
      </w:r>
    </w:p>
    <w:p w:rsidR="00C72177" w:rsidRPr="00C72177" w:rsidRDefault="00C72177" w:rsidP="00C72177">
      <w:pPr>
        <w:pStyle w:val="Standard"/>
        <w:ind w:firstLine="850"/>
        <w:rPr>
          <w:rFonts w:ascii="Times New Roman" w:eastAsia="Times New Roman" w:hAnsi="Times New Roman" w:cs="Times New Roman"/>
        </w:rPr>
      </w:pP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1. Внести в решение Ставропольской городской Думы от 24 декабря 2015 г. № 812 «Об утверждении Положения о порядке разработки, корректировки, осуществления мониторинга и контроля реализации Стратегии социально-экономического развития города Ставрополя и Плана мероприятий по реализации Стратегии социально-экономического развития города Ставрополя</w:t>
      </w:r>
      <w:r w:rsidR="00142FED" w:rsidRPr="00142FED">
        <w:rPr>
          <w:rFonts w:ascii="Times New Roman" w:eastAsia="Times New Roman" w:hAnsi="Times New Roman" w:cs="Times New Roman"/>
        </w:rPr>
        <w:t>»</w:t>
      </w:r>
      <w:r w:rsidRPr="00142FED">
        <w:rPr>
          <w:rFonts w:ascii="Times New Roman" w:eastAsia="Times New Roman" w:hAnsi="Times New Roman" w:cs="Times New Roman"/>
        </w:rPr>
        <w:t xml:space="preserve"> (с изменениями, внесенными решениями Ставропольской городской Думы от 24 июня 2016 г. № 868, от 30 ноября</w:t>
      </w:r>
      <w:r w:rsidR="00142FED">
        <w:rPr>
          <w:rFonts w:ascii="Times New Roman" w:eastAsia="Times New Roman" w:hAnsi="Times New Roman" w:cs="Times New Roman"/>
        </w:rPr>
        <w:t xml:space="preserve"> </w:t>
      </w:r>
      <w:r w:rsidRPr="00142FED">
        <w:rPr>
          <w:rFonts w:ascii="Times New Roman" w:eastAsia="Times New Roman" w:hAnsi="Times New Roman" w:cs="Times New Roman"/>
        </w:rPr>
        <w:t>2016</w:t>
      </w:r>
      <w:r w:rsidR="00142FED">
        <w:rPr>
          <w:rFonts w:ascii="Times New Roman" w:eastAsia="Times New Roman" w:hAnsi="Times New Roman" w:cs="Times New Roman"/>
        </w:rPr>
        <w:t> </w:t>
      </w:r>
      <w:r w:rsidRPr="00142FED">
        <w:rPr>
          <w:rFonts w:ascii="Times New Roman" w:eastAsia="Times New Roman" w:hAnsi="Times New Roman" w:cs="Times New Roman"/>
        </w:rPr>
        <w:t>г. № 30, от 25 июля 2018</w:t>
      </w:r>
      <w:r w:rsidR="00142FED">
        <w:rPr>
          <w:rFonts w:ascii="Times New Roman" w:eastAsia="Times New Roman" w:hAnsi="Times New Roman" w:cs="Times New Roman"/>
        </w:rPr>
        <w:t> </w:t>
      </w:r>
      <w:r w:rsidRPr="00142FED">
        <w:rPr>
          <w:rFonts w:ascii="Times New Roman" w:eastAsia="Times New Roman" w:hAnsi="Times New Roman" w:cs="Times New Roman"/>
        </w:rPr>
        <w:t xml:space="preserve">г. № 255, от 27 марта 2019 г. № 327, </w:t>
      </w:r>
      <w:r w:rsidR="00142FED">
        <w:rPr>
          <w:rFonts w:ascii="Times New Roman" w:eastAsia="Times New Roman" w:hAnsi="Times New Roman" w:cs="Times New Roman"/>
        </w:rPr>
        <w:t xml:space="preserve">                      </w:t>
      </w:r>
      <w:r w:rsidRPr="00142FED">
        <w:rPr>
          <w:rFonts w:ascii="Times New Roman" w:eastAsia="Times New Roman" w:hAnsi="Times New Roman" w:cs="Times New Roman"/>
        </w:rPr>
        <w:t>от 24 апреля 2020 г. № 438, от 28 июня 2021 г. № 574, от 27 июля 2022 г. № 106) (далее соответственно – решение, Положение) следующие изменения: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1) преамбулу решения изложить в следующей редакции: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«В соответствии с федеральными законами от 20 марта 2025 г</w:t>
      </w:r>
      <w:r w:rsidR="00142FED">
        <w:rPr>
          <w:rFonts w:ascii="Times New Roman" w:eastAsia="Times New Roman" w:hAnsi="Times New Roman" w:cs="Times New Roman"/>
        </w:rPr>
        <w:t>ода</w:t>
      </w:r>
      <w:r w:rsidRPr="00142FED">
        <w:rPr>
          <w:rFonts w:ascii="Times New Roman" w:eastAsia="Times New Roman" w:hAnsi="Times New Roman" w:cs="Times New Roman"/>
        </w:rPr>
        <w:t xml:space="preserve">                           № 33-ФЗ «Об общих принципах организации местного самоуправления в единой системе публичной власти», от 28 июня 2014 г</w:t>
      </w:r>
      <w:r w:rsidR="00142FED">
        <w:rPr>
          <w:rFonts w:ascii="Times New Roman" w:eastAsia="Times New Roman" w:hAnsi="Times New Roman" w:cs="Times New Roman"/>
        </w:rPr>
        <w:t>ода</w:t>
      </w:r>
      <w:r w:rsidRPr="00142FED">
        <w:rPr>
          <w:rFonts w:ascii="Times New Roman" w:eastAsia="Times New Roman" w:hAnsi="Times New Roman" w:cs="Times New Roman"/>
        </w:rPr>
        <w:t xml:space="preserve"> № 172-ФЗ                             «О стратегическом планировании в Российской Федерации», </w:t>
      </w:r>
      <w:hyperlink r:id="rId9" w:history="1">
        <w:r w:rsidRPr="00142FED">
          <w:rPr>
            <w:rStyle w:val="afd"/>
            <w:rFonts w:ascii="Times New Roman" w:eastAsia="Times New Roman" w:hAnsi="Times New Roman" w:cs="Times New Roman"/>
            <w:color w:val="auto"/>
            <w:u w:val="none"/>
          </w:rPr>
          <w:t>Уставом</w:t>
        </w:r>
      </w:hyperlink>
      <w:r w:rsidRPr="00142FED">
        <w:rPr>
          <w:rFonts w:ascii="Times New Roman" w:eastAsia="Times New Roman" w:hAnsi="Times New Roman" w:cs="Times New Roman"/>
        </w:rPr>
        <w:t xml:space="preserve"> муниципального образования городского округа города Ставрополя Ставропольского края Ставропольская городская Дума решила:»;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2) в Положении: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а) в пункте 1 раздела 1 после слов «в соответствии с Федеральным законом» дополнить словами «от 28 июня 2014 г</w:t>
      </w:r>
      <w:r w:rsidR="00142FED">
        <w:rPr>
          <w:rFonts w:ascii="Times New Roman" w:eastAsia="Times New Roman" w:hAnsi="Times New Roman" w:cs="Times New Roman"/>
        </w:rPr>
        <w:t>ода</w:t>
      </w:r>
      <w:r w:rsidRPr="00142FED">
        <w:rPr>
          <w:rFonts w:ascii="Times New Roman" w:eastAsia="Times New Roman" w:hAnsi="Times New Roman" w:cs="Times New Roman"/>
        </w:rPr>
        <w:t xml:space="preserve"> № 172-ФЗ»;</w:t>
      </w:r>
    </w:p>
    <w:p w:rsidR="00C72177" w:rsidRPr="00142FED" w:rsidRDefault="00C72177" w:rsidP="00C72177">
      <w:pPr>
        <w:pStyle w:val="Standard"/>
        <w:ind w:left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б) пункт 6 раздела 2 изложить в следующей редакции:</w:t>
      </w:r>
    </w:p>
    <w:p w:rsidR="00C72177" w:rsidRPr="00142FED" w:rsidRDefault="00C72177" w:rsidP="00C72177">
      <w:pPr>
        <w:pStyle w:val="Standard"/>
        <w:ind w:left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lastRenderedPageBreak/>
        <w:t>«6. Стратегия содержит:</w:t>
      </w:r>
    </w:p>
    <w:p w:rsidR="00C72177" w:rsidRPr="00142FED" w:rsidRDefault="00C72177" w:rsidP="00C72177">
      <w:pPr>
        <w:pStyle w:val="Standard"/>
        <w:numPr>
          <w:ilvl w:val="0"/>
          <w:numId w:val="11"/>
        </w:numPr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 анализ социально-экономического положения города Ставрополя, включающий: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 xml:space="preserve">анализ социально-экономического положения города Ставрополя </w:t>
      </w:r>
      <w:r w:rsidR="00BF73B7">
        <w:rPr>
          <w:rFonts w:ascii="Times New Roman" w:eastAsia="Times New Roman" w:hAnsi="Times New Roman" w:cs="Times New Roman"/>
        </w:rPr>
        <w:t xml:space="preserve">                     </w:t>
      </w:r>
      <w:r w:rsidRPr="00142FED">
        <w:rPr>
          <w:rFonts w:ascii="Times New Roman" w:eastAsia="Times New Roman" w:hAnsi="Times New Roman" w:cs="Times New Roman"/>
        </w:rPr>
        <w:t>не менее чем за 3 года, предшествующих году, в котором выделяются особенности и приводится краткая характеристика каждого предыдущего этапа развития города Ставрополя в рамках социально-экономического развития Ставропольского края, и в сопоставлении с социально-экономическим положением муниципальных образований субъектов Российской Федерации и Российской Федерации в целом;</w:t>
      </w:r>
    </w:p>
    <w:p w:rsidR="00C72177" w:rsidRPr="00142FED" w:rsidRDefault="00C72177" w:rsidP="00C72177">
      <w:pPr>
        <w:pStyle w:val="Standard"/>
        <w:tabs>
          <w:tab w:val="left" w:pos="750"/>
        </w:tabs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объективную оценку социально-экономического положения города Ставрополя (особенности и ключевые процессы текущего этапа развития города Ставрополя, характеристику особенностей географического положения города Ставрополя, общую характеристику населения города Ставрополя, анализ природных ресурсов, обобщенный анализ  экономического состояния в основных видах деятельности, инфраструктурной и социальной сферах, сфере управления);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 xml:space="preserve">оценку конкурентных преимуществ и потенциала города </w:t>
      </w:r>
      <w:proofErr w:type="gramStart"/>
      <w:r w:rsidRPr="00142FED">
        <w:rPr>
          <w:rFonts w:ascii="Times New Roman" w:eastAsia="Times New Roman" w:hAnsi="Times New Roman" w:cs="Times New Roman"/>
        </w:rPr>
        <w:t>Ставрополя,</w:t>
      </w:r>
      <w:r w:rsidR="00142FED">
        <w:rPr>
          <w:rFonts w:ascii="Times New Roman" w:eastAsia="Times New Roman" w:hAnsi="Times New Roman" w:cs="Times New Roman"/>
        </w:rPr>
        <w:t xml:space="preserve">   </w:t>
      </w:r>
      <w:proofErr w:type="gramEnd"/>
      <w:r w:rsidR="00142FED">
        <w:rPr>
          <w:rFonts w:ascii="Times New Roman" w:eastAsia="Times New Roman" w:hAnsi="Times New Roman" w:cs="Times New Roman"/>
        </w:rPr>
        <w:t xml:space="preserve">        </w:t>
      </w:r>
      <w:r w:rsidRPr="00142FED">
        <w:rPr>
          <w:rFonts w:ascii="Times New Roman" w:eastAsia="Times New Roman" w:hAnsi="Times New Roman" w:cs="Times New Roman"/>
        </w:rPr>
        <w:t xml:space="preserve"> в том числе </w:t>
      </w:r>
      <w:proofErr w:type="spellStart"/>
      <w:r w:rsidRPr="00142FED">
        <w:rPr>
          <w:rFonts w:ascii="Times New Roman" w:eastAsia="Times New Roman" w:hAnsi="Times New Roman" w:cs="Times New Roman"/>
        </w:rPr>
        <w:t>природоресурсного</w:t>
      </w:r>
      <w:proofErr w:type="spellEnd"/>
      <w:r w:rsidRPr="00142FED">
        <w:rPr>
          <w:rFonts w:ascii="Times New Roman" w:eastAsia="Times New Roman" w:hAnsi="Times New Roman" w:cs="Times New Roman"/>
        </w:rPr>
        <w:t>, трудового, производственного, инфраструктурного, научного, финансового и других, анализ сильных и слабых сторон, возможностей и угроз (SWOT-анализ);</w:t>
      </w:r>
    </w:p>
    <w:p w:rsidR="00C72177" w:rsidRPr="00142FED" w:rsidRDefault="00C72177" w:rsidP="00C72177">
      <w:pPr>
        <w:pStyle w:val="Standard"/>
        <w:tabs>
          <w:tab w:val="left" w:pos="960"/>
        </w:tabs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анализ основных проблемных вопросов в экономике и социальной сфере города Ставрополя (определение и характеристика системных проблем, которые могут стать препятствием для полноценного использования имеющихся в городе Ставрополе возможностей);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сведения о кадровом обеспечении экономики города Ставрополя с отражением текущего состояния и основных проблем кадрового обеспечения экономики города Ставрополя в отраслевом разрезе, в том числе с учетом создания условий для привлечения молодых специалистов, а также о перспективной потребности в кадровом обеспечении экономики города Ставрополя, рассчитанной на основе анализа данных по следующим разделам: экономика, демография и рынок труда;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приоритетные направления работы по адаптации к изменениям климата города Ставрополя, перечень основных мероприятий в данной сфере, сроки проведения основных мероприятий;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2) приоритеты, цели и задачи социально-экономического развития города Ставрополя, включающие: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приоритеты социально-экономического развития города Ставрополя, приведенные в соответствие с документами стратегического планирования Российской Федерации и Ставропольского края;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цели и задачи, направленные на улучшение социально-экономического положения города Ставрополя;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мероприятия развития города Ставрополя, направленные на решение задач и достижения целей;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3) основные направления и ключевые тренды социально-экономического развития города Ставрополя на период реализации Стратегии;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4) ключевые показатели реализации Стратегии и динамические показатели достижения целей Стратегии;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5) этапы и ожидаемые результаты реализации Стратегии.</w:t>
      </w:r>
    </w:p>
    <w:p w:rsidR="00C72177" w:rsidRPr="00142FED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Этапы реализации Стратегии: 3 года (для первого этапа реализации Стратегии) и 3‒6 лет (для последующих этапов реализации Стратегии);</w:t>
      </w:r>
    </w:p>
    <w:p w:rsidR="00C72177" w:rsidRDefault="00C72177" w:rsidP="00C72177">
      <w:pPr>
        <w:pStyle w:val="Standard"/>
        <w:ind w:firstLine="709"/>
        <w:rPr>
          <w:rFonts w:ascii="Times New Roman" w:eastAsia="Times New Roman" w:hAnsi="Times New Roman" w:cs="Times New Roman"/>
        </w:rPr>
      </w:pPr>
      <w:r w:rsidRPr="00142FED">
        <w:rPr>
          <w:rFonts w:ascii="Times New Roman" w:eastAsia="Times New Roman" w:hAnsi="Times New Roman" w:cs="Times New Roman"/>
        </w:rPr>
        <w:t>6) механизмы реализации и финансовое обеспечение Стратегии включает перечень реализуемых муниципальных программ и проектов, направленных на достижение целей социально-экономического развития города Ставрополя на период реализации Стратегии, в которых</w:t>
      </w:r>
      <w:r w:rsidRPr="00C72177">
        <w:rPr>
          <w:rFonts w:ascii="Times New Roman" w:eastAsia="Times New Roman" w:hAnsi="Times New Roman" w:cs="Times New Roman"/>
        </w:rPr>
        <w:t xml:space="preserve"> предусмотрено финансовое обеспечение Стратегии.».</w:t>
      </w:r>
    </w:p>
    <w:p w:rsidR="00C72177" w:rsidRPr="00C72177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</w:p>
    <w:p w:rsidR="00C72177" w:rsidRPr="00C72177" w:rsidRDefault="00C72177" w:rsidP="00C72177">
      <w:pPr>
        <w:pStyle w:val="Standard"/>
        <w:ind w:firstLine="709"/>
        <w:rPr>
          <w:rFonts w:ascii="Times New Roman" w:hAnsi="Times New Roman" w:cs="Times New Roman"/>
        </w:rPr>
      </w:pPr>
      <w:r w:rsidRPr="00C72177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 </w:t>
      </w:r>
      <w:r w:rsidRPr="00C72177">
        <w:rPr>
          <w:rFonts w:ascii="Times New Roman" w:eastAsia="Times New Roman" w:hAnsi="Times New Roman" w:cs="Times New Roman"/>
        </w:rPr>
        <w:t xml:space="preserve">Настоящее решение вступает в силу на следующий день после </w:t>
      </w:r>
      <w:r>
        <w:rPr>
          <w:rFonts w:ascii="Times New Roman" w:eastAsia="Times New Roman" w:hAnsi="Times New Roman" w:cs="Times New Roman"/>
        </w:rPr>
        <w:t xml:space="preserve">                      </w:t>
      </w:r>
      <w:r w:rsidRPr="00C72177">
        <w:rPr>
          <w:rFonts w:ascii="Times New Roman" w:eastAsia="Times New Roman" w:hAnsi="Times New Roman" w:cs="Times New Roman"/>
        </w:rPr>
        <w:t>дня его официального опубликования в сетевом издании «Правовой портал администрации города Ставрополя» (право-</w:t>
      </w:r>
      <w:proofErr w:type="spellStart"/>
      <w:proofErr w:type="gramStart"/>
      <w:r w:rsidRPr="00C72177">
        <w:rPr>
          <w:rFonts w:ascii="Times New Roman" w:eastAsia="Times New Roman" w:hAnsi="Times New Roman" w:cs="Times New Roman"/>
        </w:rPr>
        <w:t>ставрополь.рф</w:t>
      </w:r>
      <w:proofErr w:type="spellEnd"/>
      <w:proofErr w:type="gramEnd"/>
      <w:r w:rsidRPr="00C72177">
        <w:rPr>
          <w:rFonts w:ascii="Times New Roman" w:eastAsia="Times New Roman" w:hAnsi="Times New Roman" w:cs="Times New Roman"/>
        </w:rPr>
        <w:t>).</w:t>
      </w:r>
    </w:p>
    <w:p w:rsidR="009C29F4" w:rsidRPr="00C72177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C72177" w:rsidRPr="00C72177" w:rsidRDefault="00C72177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C72177" w:rsidRPr="00C72177" w:rsidRDefault="00C72177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9C29F4" w:rsidRPr="00C72177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72177" w:rsidRPr="00C72177" w:rsidRDefault="00C72177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29F4" w:rsidRP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9C29F4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177" w:rsidRPr="009C29F4" w:rsidRDefault="00C72177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9F4" w:rsidRPr="009C29F4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9C29F4" w:rsidRPr="009C29F4" w:rsidSect="00142FED">
      <w:headerReference w:type="default" r:id="rId10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079" w:rsidRDefault="00673079">
      <w:pPr>
        <w:spacing w:after="0" w:line="240" w:lineRule="auto"/>
      </w:pPr>
      <w:r>
        <w:separator/>
      </w:r>
    </w:p>
  </w:endnote>
  <w:endnote w:type="continuationSeparator" w:id="0">
    <w:p w:rsidR="00673079" w:rsidRDefault="0067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079" w:rsidRDefault="00673079">
      <w:pPr>
        <w:spacing w:after="0" w:line="240" w:lineRule="auto"/>
      </w:pPr>
      <w:r>
        <w:separator/>
      </w:r>
    </w:p>
  </w:footnote>
  <w:footnote w:type="continuationSeparator" w:id="0">
    <w:p w:rsidR="00673079" w:rsidRDefault="0067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C72177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C72177">
      <w:rPr>
        <w:rFonts w:ascii="Times New Roman" w:hAnsi="Times New Roman"/>
        <w:sz w:val="28"/>
        <w:szCs w:val="28"/>
      </w:rPr>
      <w:fldChar w:fldCharType="begin"/>
    </w:r>
    <w:r w:rsidRPr="00C72177">
      <w:rPr>
        <w:rFonts w:ascii="Times New Roman" w:hAnsi="Times New Roman"/>
        <w:sz w:val="28"/>
        <w:szCs w:val="28"/>
      </w:rPr>
      <w:instrText xml:space="preserve"> PAGE   \* MERGEFORMAT </w:instrText>
    </w:r>
    <w:r w:rsidRPr="00C72177">
      <w:rPr>
        <w:rFonts w:ascii="Times New Roman" w:hAnsi="Times New Roman"/>
        <w:sz w:val="28"/>
        <w:szCs w:val="28"/>
      </w:rPr>
      <w:fldChar w:fldCharType="separate"/>
    </w:r>
    <w:r w:rsidRPr="00C72177">
      <w:rPr>
        <w:rFonts w:ascii="Times New Roman" w:hAnsi="Times New Roman"/>
        <w:sz w:val="28"/>
        <w:szCs w:val="28"/>
      </w:rPr>
      <w:t>2</w:t>
    </w:r>
    <w:r w:rsidRPr="00C7217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BD4B5A"/>
    <w:multiLevelType w:val="multilevel"/>
    <w:tmpl w:val="ED96304C"/>
    <w:styleLink w:val="numList1"/>
    <w:lvl w:ilvl="0">
      <w:start w:val="1"/>
      <w:numFmt w:val="decimal"/>
      <w:suff w:val="nothing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8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0AF4"/>
    <w:rsid w:val="00013272"/>
    <w:rsid w:val="000372E6"/>
    <w:rsid w:val="00056417"/>
    <w:rsid w:val="000930A6"/>
    <w:rsid w:val="000A50D9"/>
    <w:rsid w:val="000C7735"/>
    <w:rsid w:val="00110693"/>
    <w:rsid w:val="00130153"/>
    <w:rsid w:val="00142FED"/>
    <w:rsid w:val="00182238"/>
    <w:rsid w:val="001A0D78"/>
    <w:rsid w:val="001A7D79"/>
    <w:rsid w:val="001C1250"/>
    <w:rsid w:val="001E097B"/>
    <w:rsid w:val="002A3013"/>
    <w:rsid w:val="00305FF8"/>
    <w:rsid w:val="00323F00"/>
    <w:rsid w:val="00390B08"/>
    <w:rsid w:val="00397691"/>
    <w:rsid w:val="003B4199"/>
    <w:rsid w:val="003B5524"/>
    <w:rsid w:val="003D642A"/>
    <w:rsid w:val="0043424C"/>
    <w:rsid w:val="00437162"/>
    <w:rsid w:val="00461841"/>
    <w:rsid w:val="004B493E"/>
    <w:rsid w:val="004F6556"/>
    <w:rsid w:val="00541223"/>
    <w:rsid w:val="00573FFD"/>
    <w:rsid w:val="00587BD8"/>
    <w:rsid w:val="005A74EB"/>
    <w:rsid w:val="005C5810"/>
    <w:rsid w:val="005E575E"/>
    <w:rsid w:val="0060619E"/>
    <w:rsid w:val="00651446"/>
    <w:rsid w:val="0066110A"/>
    <w:rsid w:val="00673079"/>
    <w:rsid w:val="006924CF"/>
    <w:rsid w:val="006D18F5"/>
    <w:rsid w:val="006D2430"/>
    <w:rsid w:val="00704256"/>
    <w:rsid w:val="00706B1B"/>
    <w:rsid w:val="007430AA"/>
    <w:rsid w:val="007D6A22"/>
    <w:rsid w:val="007E0AFA"/>
    <w:rsid w:val="008253C6"/>
    <w:rsid w:val="008431A1"/>
    <w:rsid w:val="008455A8"/>
    <w:rsid w:val="00851934"/>
    <w:rsid w:val="00890D59"/>
    <w:rsid w:val="00893FE4"/>
    <w:rsid w:val="008A42E7"/>
    <w:rsid w:val="008A7792"/>
    <w:rsid w:val="008F4581"/>
    <w:rsid w:val="00924658"/>
    <w:rsid w:val="009300CB"/>
    <w:rsid w:val="009C29F4"/>
    <w:rsid w:val="00A02551"/>
    <w:rsid w:val="00A113DE"/>
    <w:rsid w:val="00A33FC3"/>
    <w:rsid w:val="00A41D43"/>
    <w:rsid w:val="00A94F8F"/>
    <w:rsid w:val="00AB3872"/>
    <w:rsid w:val="00B31E6A"/>
    <w:rsid w:val="00B34CBF"/>
    <w:rsid w:val="00B46DBC"/>
    <w:rsid w:val="00BA64A5"/>
    <w:rsid w:val="00BC5A81"/>
    <w:rsid w:val="00BD047D"/>
    <w:rsid w:val="00BF73B7"/>
    <w:rsid w:val="00C07183"/>
    <w:rsid w:val="00C2199A"/>
    <w:rsid w:val="00C72177"/>
    <w:rsid w:val="00CA6C75"/>
    <w:rsid w:val="00D00CAF"/>
    <w:rsid w:val="00D50E97"/>
    <w:rsid w:val="00D51A06"/>
    <w:rsid w:val="00DB0905"/>
    <w:rsid w:val="00DB5054"/>
    <w:rsid w:val="00DB58C0"/>
    <w:rsid w:val="00DB6DCB"/>
    <w:rsid w:val="00DD0ECF"/>
    <w:rsid w:val="00E36EEB"/>
    <w:rsid w:val="00E51718"/>
    <w:rsid w:val="00E74F93"/>
    <w:rsid w:val="00F10858"/>
    <w:rsid w:val="00F43F41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6E6E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andard">
    <w:name w:val="Standard"/>
    <w:rsid w:val="00C72177"/>
    <w:pPr>
      <w:suppressAutoHyphens/>
      <w:overflowPunct w:val="0"/>
      <w:autoSpaceDE w:val="0"/>
      <w:autoSpaceDN w:val="0"/>
      <w:spacing w:after="0" w:line="240" w:lineRule="auto"/>
      <w:jc w:val="both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numbering" w:customStyle="1" w:styleId="numList1">
    <w:name w:val="numList_1"/>
    <w:rsid w:val="00C7217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6A2E66A6477A6582893B753F5AF9C9021EECE559FBD4A869EA6C4DCE2F8746704E691655CA68CF97E349C4554EF6820244446FC88047F17B08E3E27P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66A2E66A6477A6582893B753F5AF9C9021EECE559FBD4A869EA6C4DCE2F8746704E691655CA68CF97E349C4554EF6820244446FC88047F17B08E3E27P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7A4A-F174-4906-BE31-77FED395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126</cp:revision>
  <cp:lastPrinted>2025-12-11T10:58:00Z</cp:lastPrinted>
  <dcterms:created xsi:type="dcterms:W3CDTF">2017-12-11T11:20:00Z</dcterms:created>
  <dcterms:modified xsi:type="dcterms:W3CDTF">2025-12-24T08:15:00Z</dcterms:modified>
</cp:coreProperties>
</file>