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58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C158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Богданова Р.В.</w:t>
      </w:r>
    </w:p>
    <w:p w:rsidR="004C158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одномандатному избирательному округу № 16</w:t>
      </w:r>
    </w:p>
    <w:p w:rsidR="004C158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2024 год</w:t>
      </w:r>
    </w:p>
    <w:p w:rsidR="004C1588" w:rsidRDefault="004C1588"/>
    <w:p w:rsidR="004C1588" w:rsidRDefault="000000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депутатской деятельности в 2024 году принял участие в 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(двенадцати)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заседаниях Ставропольской городской Думы. Участвовал в работе 2 (двух) постоянных комитетов городской Думы. </w:t>
      </w:r>
    </w:p>
    <w:p w:rsidR="004C1588" w:rsidRDefault="004C158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588" w:rsidRDefault="000000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комитета </w:t>
      </w:r>
      <w:r>
        <w:rPr>
          <w:rFonts w:ascii="Times New Roman" w:hAnsi="Times New Roman" w:cs="Times New Roman"/>
          <w:sz w:val="28"/>
          <w:szCs w:val="28"/>
        </w:rPr>
        <w:t>по градостроительству, архитектуре, капитальному строительству, земельным и имущественным отношениям в качестве заместителя председателя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>перспективным планом рассмотрения вопросов на заседаниях Ставропольской городской Думы и комитетов Ставропольской городской Думы на 2024 год.</w:t>
      </w:r>
    </w:p>
    <w:p w:rsidR="004C1588" w:rsidRDefault="003B613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год к</w:t>
      </w:r>
      <w:r w:rsidR="00000000">
        <w:rPr>
          <w:rFonts w:ascii="Times New Roman" w:hAnsi="Times New Roman" w:cs="Times New Roman"/>
          <w:sz w:val="28"/>
          <w:szCs w:val="28"/>
        </w:rPr>
        <w:t>омитетом было проведено 14 заседаний, на которых рассмотрено 27 вопросов, отнесенны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00000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:rsidR="004C1588" w:rsidRDefault="000000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:rsidR="004C1588" w:rsidRDefault="0000000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продолжает деятельность по рассмотрению вопросов в сфере архитектуры и строительства, землепользования и планирования застройки территории города Ставрополя, размещения наружной рекламы, предварительного рассмотрения, подготовки к утверждению (изменению) генерального плана города Ставрополя. Особое внимание уделяется вопросам, связанным с владением, пользованием и распоряжением имуществом, находящимся в муниципальной собственности, приведением в соответствие с действующим законодательством муниципальных нормативных правовых актов города Ставрополя. На контроле также </w:t>
      </w:r>
      <w:r w:rsidR="003B6136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вопросы хозяйственной деятельности муниципальных учреждений и предприятий в отраслях и сферах экономики.</w:t>
      </w:r>
    </w:p>
    <w:p w:rsidR="004C1588" w:rsidRDefault="004C1588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588" w:rsidRDefault="000000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комитетом по вопросам жилищно-коммунального хозяйства, благоустройства, дорожного хозяйства, транспорта и энергетики было проведено 10 заседаний, на которых рассмотрено 24 вопроса, отнесенны</w:t>
      </w:r>
      <w:r w:rsidR="003B61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:rsidR="004C1588" w:rsidRDefault="00000000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:rsidR="004C1588" w:rsidRDefault="0000000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комитета в текущем году остаются правотворческая деятельность, анализ отчетной информации, представляемой структурными подразделениями администрации города Ставрополя, осуществление контрольных и иных мероприятий.</w:t>
      </w:r>
    </w:p>
    <w:p w:rsidR="004C1588" w:rsidRDefault="0000000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формирование современной комфортной городской среды и развитие систем коммунальной инфраструктуры города Ставрополя име</w:t>
      </w:r>
      <w:r w:rsidR="003B61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особое социально-экономическое значение, выдвига</w:t>
      </w:r>
      <w:r w:rsidR="003B61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число приоритетных городских программ. Совместно скоординированные действия депутатов, администрации города Ставрополя, представителей общественности города Ставрополя, инициативных жителей в решении общегородских задач – это путь к успеху и создание крепкой основы для дальнейшего развития города и повышения качества жизни горожан.</w:t>
      </w:r>
    </w:p>
    <w:p w:rsidR="004C1588" w:rsidRDefault="0000000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588" w:rsidRDefault="0000000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период, согласно графику, мною проведено 4 (четыре) приёма граждан, рассмотрено 16 (шестнадцать) обращений. Положительные решения были приняты по 12 (двенадцати)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них, по остальным даны разъяснения для устранения описанных проблем.</w:t>
      </w:r>
    </w:p>
    <w:p w:rsidR="004C1588" w:rsidRDefault="0000000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направленные в мой адрес, были рассмотрены в установленный законом срок, ряд обращений был перенаправлен по компетенции, на остальные были даны разъяснения.  Основные вопросы заявителей касались жилищных вопросов, благоустройства, ремонта детских и спортивных площадок, ремонта дорог.  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просьбам жителей моего избирательного округа выполнили следующие работы:</w:t>
      </w:r>
    </w:p>
    <w:p w:rsidR="004C1588" w:rsidRDefault="00000000">
      <w:pPr>
        <w:pStyle w:val="af6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около дома по ул. Тухачевского, 15 был проведен ямочный ремонт дороги;</w:t>
      </w:r>
    </w:p>
    <w:p w:rsidR="004C1588" w:rsidRDefault="00000000">
      <w:pPr>
        <w:pStyle w:val="af6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пр. Ворошилова, 11/1 произведен внутриквартальный ремонт дороги, отремонтирована детская площадка;</w:t>
      </w:r>
    </w:p>
    <w:p w:rsidR="004C1588" w:rsidRDefault="00000000">
      <w:pPr>
        <w:pStyle w:val="af6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активистами микрорайона №31 принял участие в общегородском субботнике.</w:t>
      </w:r>
    </w:p>
    <w:p w:rsidR="004C1588" w:rsidRDefault="004C1588">
      <w:pPr>
        <w:pStyle w:val="af6"/>
        <w:spacing w:before="0" w:beforeAutospacing="0" w:after="0" w:afterAutospacing="0" w:line="240" w:lineRule="atLeast"/>
        <w:ind w:left="1068"/>
        <w:contextualSpacing/>
        <w:jc w:val="both"/>
        <w:rPr>
          <w:sz w:val="28"/>
          <w:szCs w:val="28"/>
        </w:rPr>
      </w:pP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благотворительности, по просьбам жителей моего избирательного округа:</w:t>
      </w:r>
    </w:p>
    <w:p w:rsidR="003B6136" w:rsidRDefault="00000000" w:rsidP="003B6136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843">
        <w:rPr>
          <w:sz w:val="28"/>
          <w:szCs w:val="28"/>
        </w:rPr>
        <w:t xml:space="preserve">помог </w:t>
      </w:r>
      <w:r>
        <w:rPr>
          <w:sz w:val="28"/>
          <w:szCs w:val="28"/>
        </w:rPr>
        <w:t>в организации проведения рождественской елки для детей 31 микрорайона в Ореховой роще;</w:t>
      </w:r>
    </w:p>
    <w:p w:rsidR="004C1588" w:rsidRDefault="003B6136" w:rsidP="003B6136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843">
        <w:rPr>
          <w:sz w:val="28"/>
          <w:szCs w:val="28"/>
        </w:rPr>
        <w:t xml:space="preserve">принял участие </w:t>
      </w:r>
      <w:r w:rsidR="00000000">
        <w:rPr>
          <w:sz w:val="28"/>
          <w:szCs w:val="28"/>
        </w:rPr>
        <w:t>в организации масленичных гуляний 31 микрорайона в Ореховой роще</w:t>
      </w:r>
      <w:r>
        <w:rPr>
          <w:sz w:val="28"/>
          <w:szCs w:val="28"/>
        </w:rPr>
        <w:t>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283843">
        <w:rPr>
          <w:sz w:val="28"/>
          <w:szCs w:val="28"/>
        </w:rPr>
        <w:t>овал</w:t>
      </w:r>
      <w:r>
        <w:rPr>
          <w:sz w:val="28"/>
          <w:szCs w:val="28"/>
        </w:rPr>
        <w:t xml:space="preserve"> чаепити</w:t>
      </w:r>
      <w:r w:rsidR="00283843">
        <w:rPr>
          <w:sz w:val="28"/>
          <w:szCs w:val="28"/>
        </w:rPr>
        <w:t>е</w:t>
      </w:r>
      <w:r>
        <w:rPr>
          <w:sz w:val="28"/>
          <w:szCs w:val="28"/>
        </w:rPr>
        <w:t xml:space="preserve"> женщин активистов 31 микрорайона в преддверии 8 марта;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843">
        <w:rPr>
          <w:sz w:val="28"/>
          <w:szCs w:val="28"/>
        </w:rPr>
        <w:t>поздравил</w:t>
      </w:r>
      <w:r>
        <w:rPr>
          <w:sz w:val="28"/>
          <w:szCs w:val="28"/>
        </w:rPr>
        <w:t xml:space="preserve"> активистов 31 </w:t>
      </w:r>
      <w:r w:rsidR="003B6136">
        <w:rPr>
          <w:sz w:val="28"/>
          <w:szCs w:val="28"/>
        </w:rPr>
        <w:t xml:space="preserve">микрорайона </w:t>
      </w:r>
      <w:r>
        <w:rPr>
          <w:sz w:val="28"/>
          <w:szCs w:val="28"/>
        </w:rPr>
        <w:t>с днем Промышленного района и вруч</w:t>
      </w:r>
      <w:r w:rsidR="00283843">
        <w:rPr>
          <w:sz w:val="28"/>
          <w:szCs w:val="28"/>
        </w:rPr>
        <w:t>ил</w:t>
      </w:r>
      <w:r>
        <w:rPr>
          <w:sz w:val="28"/>
          <w:szCs w:val="28"/>
        </w:rPr>
        <w:t xml:space="preserve"> благодарственны</w:t>
      </w:r>
      <w:r w:rsidR="00283843">
        <w:rPr>
          <w:sz w:val="28"/>
          <w:szCs w:val="28"/>
        </w:rPr>
        <w:t>е</w:t>
      </w:r>
      <w:r>
        <w:rPr>
          <w:sz w:val="28"/>
          <w:szCs w:val="28"/>
        </w:rPr>
        <w:t xml:space="preserve"> пис</w:t>
      </w:r>
      <w:r w:rsidR="00283843">
        <w:rPr>
          <w:sz w:val="28"/>
          <w:szCs w:val="28"/>
        </w:rPr>
        <w:t>ьма</w:t>
      </w:r>
      <w:r>
        <w:rPr>
          <w:sz w:val="28"/>
          <w:szCs w:val="28"/>
        </w:rPr>
        <w:t xml:space="preserve"> и подарк</w:t>
      </w:r>
      <w:r w:rsidR="00283843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рамках акции «Звонок ветерану» позвонил и поздравил ветерана Великой Отечественной войны Николая Владимировича </w:t>
      </w:r>
      <w:proofErr w:type="spellStart"/>
      <w:r>
        <w:rPr>
          <w:sz w:val="28"/>
          <w:szCs w:val="28"/>
        </w:rPr>
        <w:t>Бугайченко</w:t>
      </w:r>
      <w:proofErr w:type="spellEnd"/>
      <w:r w:rsidR="003B613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переехал в г. Санкт</w:t>
      </w:r>
      <w:r w:rsidR="003B6136">
        <w:rPr>
          <w:sz w:val="28"/>
          <w:szCs w:val="28"/>
        </w:rPr>
        <w:t>-</w:t>
      </w:r>
      <w:r>
        <w:rPr>
          <w:sz w:val="28"/>
          <w:szCs w:val="28"/>
        </w:rPr>
        <w:t>Петербург;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с коллегой по депутатскому корпусу Медведевым С.М. организовали празднование Дня соседей для жителей 31 и 36 микрорайонов; 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поздравил выпускников и педагогический коллектив МБОУ СОШ №21 с праздником </w:t>
      </w:r>
      <w:r w:rsidR="003B6136">
        <w:rPr>
          <w:sz w:val="28"/>
          <w:szCs w:val="28"/>
        </w:rPr>
        <w:t>п</w:t>
      </w:r>
      <w:r>
        <w:rPr>
          <w:sz w:val="28"/>
          <w:szCs w:val="28"/>
        </w:rPr>
        <w:t>оследн</w:t>
      </w:r>
      <w:r w:rsidR="003B6136">
        <w:rPr>
          <w:sz w:val="28"/>
          <w:szCs w:val="28"/>
        </w:rPr>
        <w:t>его</w:t>
      </w:r>
      <w:r>
        <w:rPr>
          <w:sz w:val="28"/>
          <w:szCs w:val="28"/>
        </w:rPr>
        <w:t xml:space="preserve"> звон</w:t>
      </w:r>
      <w:r w:rsidR="003B6136">
        <w:rPr>
          <w:sz w:val="28"/>
          <w:szCs w:val="28"/>
        </w:rPr>
        <w:t>ка</w:t>
      </w:r>
      <w:r>
        <w:rPr>
          <w:sz w:val="28"/>
          <w:szCs w:val="28"/>
        </w:rPr>
        <w:t xml:space="preserve">; 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6136">
        <w:rPr>
          <w:sz w:val="28"/>
          <w:szCs w:val="28"/>
        </w:rPr>
        <w:t xml:space="preserve">принял участие </w:t>
      </w:r>
      <w:r>
        <w:rPr>
          <w:sz w:val="28"/>
          <w:szCs w:val="28"/>
        </w:rPr>
        <w:t>в организации праздничных гуляний ко Дню защиты детей на площадке дома</w:t>
      </w:r>
      <w:r w:rsidR="003B613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3B6136">
        <w:rPr>
          <w:sz w:val="28"/>
          <w:szCs w:val="28"/>
        </w:rPr>
        <w:t xml:space="preserve">ул. </w:t>
      </w:r>
      <w:r>
        <w:rPr>
          <w:sz w:val="28"/>
          <w:szCs w:val="28"/>
        </w:rPr>
        <w:t>Рогожникова, 2 и на территории ЖК «Солнечный круг»;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поздравил педагогический коллектив МБОУ СОШ №21 и №22 с Днем учителя и вручил Благодарственные письма;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136">
        <w:rPr>
          <w:sz w:val="28"/>
          <w:szCs w:val="28"/>
        </w:rPr>
        <w:t xml:space="preserve">помог </w:t>
      </w:r>
      <w:r>
        <w:rPr>
          <w:sz w:val="28"/>
          <w:szCs w:val="28"/>
        </w:rPr>
        <w:t xml:space="preserve">в организации празднования </w:t>
      </w:r>
      <w:r w:rsidR="003B6136">
        <w:rPr>
          <w:sz w:val="28"/>
          <w:szCs w:val="28"/>
        </w:rPr>
        <w:t>Дня п</w:t>
      </w:r>
      <w:r>
        <w:rPr>
          <w:sz w:val="28"/>
          <w:szCs w:val="28"/>
        </w:rPr>
        <w:t>ожилого человека в микрорайоне №31;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136">
        <w:rPr>
          <w:sz w:val="28"/>
          <w:szCs w:val="28"/>
        </w:rPr>
        <w:t xml:space="preserve">принял участие </w:t>
      </w:r>
      <w:r>
        <w:rPr>
          <w:sz w:val="28"/>
          <w:szCs w:val="28"/>
        </w:rPr>
        <w:t>в организации и проведении торжественного мероприятия 50</w:t>
      </w:r>
      <w:r w:rsidR="003B6136">
        <w:rPr>
          <w:sz w:val="28"/>
          <w:szCs w:val="28"/>
        </w:rPr>
        <w:t>-</w:t>
      </w:r>
      <w:r>
        <w:rPr>
          <w:sz w:val="28"/>
          <w:szCs w:val="28"/>
        </w:rPr>
        <w:t>лет</w:t>
      </w:r>
      <w:r w:rsidR="003B6136">
        <w:rPr>
          <w:sz w:val="28"/>
          <w:szCs w:val="28"/>
        </w:rPr>
        <w:t>ия</w:t>
      </w:r>
      <w:r>
        <w:rPr>
          <w:sz w:val="28"/>
          <w:szCs w:val="28"/>
        </w:rPr>
        <w:t xml:space="preserve"> библиотеке-филиалу №11 г. Ставрополя;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Советом женщин администрации Промышленного района организовал новогоднее представление у елки для детей из многодетных семей с вручением сладких подарков; 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</w:t>
      </w:r>
      <w:r w:rsidR="003B6136">
        <w:rPr>
          <w:sz w:val="28"/>
          <w:szCs w:val="28"/>
        </w:rPr>
        <w:t>зовал</w:t>
      </w:r>
      <w:r>
        <w:rPr>
          <w:sz w:val="28"/>
          <w:szCs w:val="28"/>
        </w:rPr>
        <w:t xml:space="preserve"> </w:t>
      </w:r>
      <w:r w:rsidR="003B6136">
        <w:rPr>
          <w:sz w:val="28"/>
          <w:szCs w:val="28"/>
        </w:rPr>
        <w:t>н</w:t>
      </w:r>
      <w:r>
        <w:rPr>
          <w:sz w:val="28"/>
          <w:szCs w:val="28"/>
        </w:rPr>
        <w:t>овогодне</w:t>
      </w:r>
      <w:r w:rsidR="003B6136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представлени</w:t>
      </w:r>
      <w:r w:rsidR="003B6136">
        <w:rPr>
          <w:sz w:val="28"/>
          <w:szCs w:val="28"/>
        </w:rPr>
        <w:t>е</w:t>
      </w:r>
      <w:r>
        <w:rPr>
          <w:sz w:val="28"/>
          <w:szCs w:val="28"/>
        </w:rPr>
        <w:t xml:space="preserve"> для детей на игровой площадке по ул. Рогожникова, 2 и вручении сладких подарков;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во Всероссийской акции «Елка желаний». Выполнил просьбу Тимофея Гриднева – детская кухня, пожарная машина и сладкий подарок; </w:t>
      </w:r>
    </w:p>
    <w:p w:rsidR="004C1588" w:rsidRDefault="00000000">
      <w:pPr>
        <w:pStyle w:val="af6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136">
        <w:rPr>
          <w:sz w:val="28"/>
          <w:szCs w:val="28"/>
        </w:rPr>
        <w:t xml:space="preserve">помог </w:t>
      </w:r>
      <w:r>
        <w:rPr>
          <w:sz w:val="28"/>
          <w:szCs w:val="28"/>
        </w:rPr>
        <w:t xml:space="preserve">в организации спила сухих деревьев на территории МБОУ СОШ №22. </w:t>
      </w:r>
    </w:p>
    <w:p w:rsidR="004C1588" w:rsidRDefault="00000000">
      <w:pPr>
        <w:pStyle w:val="af6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преддверии Дня защитника Отечества, Дня Победы и Нового года ветеранам Великой Отечественной войны, проживающим на</w:t>
      </w:r>
      <w:r w:rsidR="003B613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мое</w:t>
      </w:r>
      <w:r w:rsidR="003B6136">
        <w:rPr>
          <w:sz w:val="28"/>
          <w:szCs w:val="28"/>
        </w:rPr>
        <w:t>го</w:t>
      </w:r>
      <w:r>
        <w:rPr>
          <w:sz w:val="28"/>
          <w:szCs w:val="28"/>
        </w:rPr>
        <w:t xml:space="preserve"> избирательно</w:t>
      </w:r>
      <w:r w:rsidR="003B6136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3B6136">
        <w:rPr>
          <w:sz w:val="28"/>
          <w:szCs w:val="28"/>
        </w:rPr>
        <w:t>а</w:t>
      </w:r>
      <w:r>
        <w:rPr>
          <w:sz w:val="28"/>
          <w:szCs w:val="28"/>
        </w:rPr>
        <w:t xml:space="preserve">, вручил продуктовые наборы. 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участие в ряде мероприятий: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патриотическая акция «Окна Победы» в МБОУ СОШ №50;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возложение цветов к мемориалу Великой Отечественной войны на территории МБОУ СОШ №22 и к мемориалу «Вечная Слава»;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торжественный выпускной вечер 11</w:t>
      </w:r>
      <w:r w:rsidR="0028384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в МБОУ СОШ №22;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знаний </w:t>
      </w:r>
      <w:r w:rsidR="003B61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МБОУ СОШ №21 и МБОУ СОШ №22;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</w:t>
      </w:r>
      <w:r w:rsidR="003B61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B6136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посвященно</w:t>
      </w:r>
      <w:r w:rsidR="003B61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3B6136">
        <w:rPr>
          <w:rFonts w:ascii="Times New Roman" w:hAnsi="Times New Roman" w:cs="Times New Roman"/>
          <w:sz w:val="28"/>
          <w:szCs w:val="28"/>
        </w:rPr>
        <w:t>-л</w:t>
      </w:r>
      <w:r>
        <w:rPr>
          <w:rFonts w:ascii="Times New Roman" w:hAnsi="Times New Roman" w:cs="Times New Roman"/>
          <w:sz w:val="28"/>
          <w:szCs w:val="28"/>
        </w:rPr>
        <w:t>етию Ставропольской городской Дум</w:t>
      </w:r>
      <w:r w:rsidR="003B6136">
        <w:rPr>
          <w:rFonts w:ascii="Times New Roman" w:hAnsi="Times New Roman" w:cs="Times New Roman"/>
          <w:sz w:val="28"/>
          <w:szCs w:val="28"/>
        </w:rPr>
        <w:t>ы;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депутатский контроль по капитальному ремонту МБОУ СОШ №21;</w:t>
      </w:r>
    </w:p>
    <w:p w:rsidR="004C1588" w:rsidRDefault="00000000">
      <w:pPr>
        <w:pStyle w:val="13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депутатский контроль по капитальному ремонту пр. Ворошилова.</w:t>
      </w:r>
    </w:p>
    <w:p w:rsidR="004C1588" w:rsidRDefault="0000000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C1588" w:rsidRDefault="0000000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Принимаю активное участие в поддержке наших военнослужащих в СВО.</w:t>
      </w:r>
    </w:p>
    <w:p w:rsidR="004C1588" w:rsidRDefault="0000000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Хочется отметить, что всё это стало возможным благодаря слаженной совместной работе общественных организаций, актива, и, конечно, жителей округа.</w:t>
      </w:r>
    </w:p>
    <w:p w:rsidR="004C1588" w:rsidRDefault="00000000" w:rsidP="003B613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Всемерно поддерживал и буду поддерживать инициативных жителей, совместно занимающихся благоустройством, озеленением дворовых территорий, обустройством детских и спортивных площадок. Только совместными усилиями мы всегда достигнем результата в решении любых задач, которые ставятся перед обществом в наше непростое время.</w:t>
      </w:r>
    </w:p>
    <w:sectPr w:rsidR="004C1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BD2" w:rsidRDefault="00486BD2">
      <w:pPr>
        <w:spacing w:after="0" w:line="240" w:lineRule="auto"/>
      </w:pPr>
      <w:r>
        <w:separator/>
      </w:r>
    </w:p>
  </w:endnote>
  <w:endnote w:type="continuationSeparator" w:id="0">
    <w:p w:rsidR="00486BD2" w:rsidRDefault="0048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BD2" w:rsidRDefault="00486BD2">
      <w:pPr>
        <w:spacing w:after="0" w:line="240" w:lineRule="auto"/>
      </w:pPr>
      <w:r>
        <w:separator/>
      </w:r>
    </w:p>
  </w:footnote>
  <w:footnote w:type="continuationSeparator" w:id="0">
    <w:p w:rsidR="00486BD2" w:rsidRDefault="0048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588" w:rsidRDefault="004C158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7C4"/>
    <w:multiLevelType w:val="hybridMultilevel"/>
    <w:tmpl w:val="89D07416"/>
    <w:lvl w:ilvl="0" w:tplc="0C127ABE">
      <w:start w:val="1"/>
      <w:numFmt w:val="bullet"/>
      <w:lvlText w:val="–"/>
      <w:lvlJc w:val="left"/>
      <w:pPr>
        <w:ind w:left="1765" w:hanging="360"/>
      </w:pPr>
      <w:rPr>
        <w:rFonts w:ascii="Arial" w:eastAsia="Arial" w:hAnsi="Arial" w:cs="Arial" w:hint="default"/>
      </w:rPr>
    </w:lvl>
    <w:lvl w:ilvl="1" w:tplc="2F74E8D8">
      <w:start w:val="1"/>
      <w:numFmt w:val="bullet"/>
      <w:lvlText w:val="o"/>
      <w:lvlJc w:val="left"/>
      <w:pPr>
        <w:ind w:left="2485" w:hanging="360"/>
      </w:pPr>
      <w:rPr>
        <w:rFonts w:ascii="Courier New" w:eastAsia="Courier New" w:hAnsi="Courier New" w:cs="Courier New" w:hint="default"/>
      </w:rPr>
    </w:lvl>
    <w:lvl w:ilvl="2" w:tplc="4BCA11C6">
      <w:start w:val="1"/>
      <w:numFmt w:val="bullet"/>
      <w:lvlText w:val="§"/>
      <w:lvlJc w:val="left"/>
      <w:pPr>
        <w:ind w:left="3205" w:hanging="360"/>
      </w:pPr>
      <w:rPr>
        <w:rFonts w:ascii="Wingdings" w:eastAsia="Wingdings" w:hAnsi="Wingdings" w:cs="Wingdings" w:hint="default"/>
      </w:rPr>
    </w:lvl>
    <w:lvl w:ilvl="3" w:tplc="35CEB19A">
      <w:start w:val="1"/>
      <w:numFmt w:val="bullet"/>
      <w:lvlText w:val="·"/>
      <w:lvlJc w:val="left"/>
      <w:pPr>
        <w:ind w:left="3925" w:hanging="360"/>
      </w:pPr>
      <w:rPr>
        <w:rFonts w:ascii="Symbol" w:eastAsia="Symbol" w:hAnsi="Symbol" w:cs="Symbol" w:hint="default"/>
      </w:rPr>
    </w:lvl>
    <w:lvl w:ilvl="4" w:tplc="E870B466">
      <w:start w:val="1"/>
      <w:numFmt w:val="bullet"/>
      <w:lvlText w:val="o"/>
      <w:lvlJc w:val="left"/>
      <w:pPr>
        <w:ind w:left="4645" w:hanging="360"/>
      </w:pPr>
      <w:rPr>
        <w:rFonts w:ascii="Courier New" w:eastAsia="Courier New" w:hAnsi="Courier New" w:cs="Courier New" w:hint="default"/>
      </w:rPr>
    </w:lvl>
    <w:lvl w:ilvl="5" w:tplc="37C4B650">
      <w:start w:val="1"/>
      <w:numFmt w:val="bullet"/>
      <w:lvlText w:val="§"/>
      <w:lvlJc w:val="left"/>
      <w:pPr>
        <w:ind w:left="5365" w:hanging="360"/>
      </w:pPr>
      <w:rPr>
        <w:rFonts w:ascii="Wingdings" w:eastAsia="Wingdings" w:hAnsi="Wingdings" w:cs="Wingdings" w:hint="default"/>
      </w:rPr>
    </w:lvl>
    <w:lvl w:ilvl="6" w:tplc="AF68B724">
      <w:start w:val="1"/>
      <w:numFmt w:val="bullet"/>
      <w:lvlText w:val="·"/>
      <w:lvlJc w:val="left"/>
      <w:pPr>
        <w:ind w:left="6085" w:hanging="360"/>
      </w:pPr>
      <w:rPr>
        <w:rFonts w:ascii="Symbol" w:eastAsia="Symbol" w:hAnsi="Symbol" w:cs="Symbol" w:hint="default"/>
      </w:rPr>
    </w:lvl>
    <w:lvl w:ilvl="7" w:tplc="98465E00">
      <w:start w:val="1"/>
      <w:numFmt w:val="bullet"/>
      <w:lvlText w:val="o"/>
      <w:lvlJc w:val="left"/>
      <w:pPr>
        <w:ind w:left="6805" w:hanging="360"/>
      </w:pPr>
      <w:rPr>
        <w:rFonts w:ascii="Courier New" w:eastAsia="Courier New" w:hAnsi="Courier New" w:cs="Courier New" w:hint="default"/>
      </w:rPr>
    </w:lvl>
    <w:lvl w:ilvl="8" w:tplc="BD0C0D2A">
      <w:start w:val="1"/>
      <w:numFmt w:val="bullet"/>
      <w:lvlText w:val="§"/>
      <w:lvlJc w:val="left"/>
      <w:pPr>
        <w:ind w:left="752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E70D09"/>
    <w:multiLevelType w:val="hybridMultilevel"/>
    <w:tmpl w:val="7FC05AA6"/>
    <w:lvl w:ilvl="0" w:tplc="05025BF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5F80F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BB073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88F3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E6EF5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9D6D2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96F9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EE1D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17E51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23817D0"/>
    <w:multiLevelType w:val="hybridMultilevel"/>
    <w:tmpl w:val="7E9CC286"/>
    <w:lvl w:ilvl="0" w:tplc="3A6CAF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90A2E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8250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4C6E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31291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046E5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48CE1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F5C08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A10D4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FF51282"/>
    <w:multiLevelType w:val="hybridMultilevel"/>
    <w:tmpl w:val="7A66071C"/>
    <w:lvl w:ilvl="0" w:tplc="1A00CF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E16D12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7729A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2C439F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9EA633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732CE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4209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124740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D36ABF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FA45A6"/>
    <w:multiLevelType w:val="hybridMultilevel"/>
    <w:tmpl w:val="74D6C71C"/>
    <w:lvl w:ilvl="0" w:tplc="FFD402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378B0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90CF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30A9C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C8D5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034BF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B140C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19AF9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438D4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0E2ADD"/>
    <w:multiLevelType w:val="hybridMultilevel"/>
    <w:tmpl w:val="22B610FE"/>
    <w:lvl w:ilvl="0" w:tplc="61902E70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E5323F94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8EEA3BF8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D3A3CE4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5B2AF00E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F3C69450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643A64C0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9F168E9C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72EE9AA0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75760A67"/>
    <w:multiLevelType w:val="hybridMultilevel"/>
    <w:tmpl w:val="92986980"/>
    <w:lvl w:ilvl="0" w:tplc="B476CA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DA4B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D30922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F6CA1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CB037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6AA2A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35611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E1878E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12A9B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E4C101B"/>
    <w:multiLevelType w:val="hybridMultilevel"/>
    <w:tmpl w:val="438E1C56"/>
    <w:lvl w:ilvl="0" w:tplc="6AF84508">
      <w:start w:val="1"/>
      <w:numFmt w:val="decimal"/>
      <w:lvlText w:val="%1."/>
      <w:lvlJc w:val="left"/>
      <w:pPr>
        <w:ind w:left="1504" w:hanging="360"/>
      </w:pPr>
    </w:lvl>
    <w:lvl w:ilvl="1" w:tplc="B33C91DE">
      <w:start w:val="1"/>
      <w:numFmt w:val="lowerLetter"/>
      <w:lvlText w:val="%2."/>
      <w:lvlJc w:val="left"/>
      <w:pPr>
        <w:ind w:left="2224" w:hanging="360"/>
      </w:pPr>
    </w:lvl>
    <w:lvl w:ilvl="2" w:tplc="86EECD38">
      <w:start w:val="1"/>
      <w:numFmt w:val="lowerRoman"/>
      <w:lvlText w:val="%3."/>
      <w:lvlJc w:val="right"/>
      <w:pPr>
        <w:ind w:left="2944" w:hanging="180"/>
      </w:pPr>
    </w:lvl>
    <w:lvl w:ilvl="3" w:tplc="92346382">
      <w:start w:val="1"/>
      <w:numFmt w:val="decimal"/>
      <w:lvlText w:val="%4."/>
      <w:lvlJc w:val="left"/>
      <w:pPr>
        <w:ind w:left="3664" w:hanging="360"/>
      </w:pPr>
    </w:lvl>
    <w:lvl w:ilvl="4" w:tplc="0FB60CC6">
      <w:start w:val="1"/>
      <w:numFmt w:val="lowerLetter"/>
      <w:lvlText w:val="%5."/>
      <w:lvlJc w:val="left"/>
      <w:pPr>
        <w:ind w:left="4384" w:hanging="360"/>
      </w:pPr>
    </w:lvl>
    <w:lvl w:ilvl="5" w:tplc="6C36B0BE">
      <w:start w:val="1"/>
      <w:numFmt w:val="lowerRoman"/>
      <w:lvlText w:val="%6."/>
      <w:lvlJc w:val="right"/>
      <w:pPr>
        <w:ind w:left="5104" w:hanging="180"/>
      </w:pPr>
    </w:lvl>
    <w:lvl w:ilvl="6" w:tplc="E25EF65C">
      <w:start w:val="1"/>
      <w:numFmt w:val="decimal"/>
      <w:lvlText w:val="%7."/>
      <w:lvlJc w:val="left"/>
      <w:pPr>
        <w:ind w:left="5824" w:hanging="360"/>
      </w:pPr>
    </w:lvl>
    <w:lvl w:ilvl="7" w:tplc="A8A671E4">
      <w:start w:val="1"/>
      <w:numFmt w:val="lowerLetter"/>
      <w:lvlText w:val="%8."/>
      <w:lvlJc w:val="left"/>
      <w:pPr>
        <w:ind w:left="6544" w:hanging="360"/>
      </w:pPr>
    </w:lvl>
    <w:lvl w:ilvl="8" w:tplc="9934EE78">
      <w:start w:val="1"/>
      <w:numFmt w:val="lowerRoman"/>
      <w:lvlText w:val="%9."/>
      <w:lvlJc w:val="right"/>
      <w:pPr>
        <w:ind w:left="7264" w:hanging="180"/>
      </w:pPr>
    </w:lvl>
  </w:abstractNum>
  <w:num w:numId="1" w16cid:durableId="223494743">
    <w:abstractNumId w:val="7"/>
  </w:num>
  <w:num w:numId="2" w16cid:durableId="1502046288">
    <w:abstractNumId w:val="5"/>
  </w:num>
  <w:num w:numId="3" w16cid:durableId="1516530215">
    <w:abstractNumId w:val="3"/>
  </w:num>
  <w:num w:numId="4" w16cid:durableId="421415092">
    <w:abstractNumId w:val="4"/>
  </w:num>
  <w:num w:numId="5" w16cid:durableId="991062986">
    <w:abstractNumId w:val="1"/>
  </w:num>
  <w:num w:numId="6" w16cid:durableId="134446892">
    <w:abstractNumId w:val="0"/>
  </w:num>
  <w:num w:numId="7" w16cid:durableId="1516185967">
    <w:abstractNumId w:val="2"/>
  </w:num>
  <w:num w:numId="8" w16cid:durableId="112796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88"/>
    <w:rsid w:val="00283843"/>
    <w:rsid w:val="003B6136"/>
    <w:rsid w:val="00486BD2"/>
    <w:rsid w:val="004C1588"/>
    <w:rsid w:val="007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016AF"/>
  <w15:docId w15:val="{E5019FF2-82D3-DD4A-9646-9F8F770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US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3"/>
    <w:qFormat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7"/>
    <w:qFormat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36</cp:revision>
  <dcterms:created xsi:type="dcterms:W3CDTF">2022-03-11T06:47:00Z</dcterms:created>
  <dcterms:modified xsi:type="dcterms:W3CDTF">2025-03-17T06:58:00Z</dcterms:modified>
</cp:coreProperties>
</file>