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E24503">
      <w:pPr>
        <w:spacing w:line="216" w:lineRule="auto"/>
        <w:rPr>
          <w:szCs w:val="28"/>
        </w:rPr>
      </w:pPr>
      <w:r>
        <w:rPr>
          <w:color w:val="000000"/>
          <w:szCs w:val="28"/>
        </w:rPr>
        <w:t>17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132</w:t>
      </w:r>
      <w:r w:rsidR="00DA625A">
        <w:rPr>
          <w:szCs w:val="28"/>
        </w:rPr>
        <w:t>/</w:t>
      </w:r>
      <w:r>
        <w:rPr>
          <w:szCs w:val="28"/>
        </w:rPr>
        <w:t>895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086A93" w:rsidP="00E347F7">
      <w:pPr>
        <w:widowControl w:val="0"/>
        <w:spacing w:line="240" w:lineRule="exact"/>
        <w:jc w:val="center"/>
        <w:rPr>
          <w:szCs w:val="28"/>
        </w:rPr>
      </w:pPr>
      <w:r w:rsidRPr="00086A93">
        <w:rPr>
          <w:szCs w:val="28"/>
          <w:lang w:eastAsia="zh-CN"/>
        </w:rPr>
        <w:t xml:space="preserve">Об образовании избирательных участков в местах временного пребывания избирателей в период подготовки и проведения </w:t>
      </w:r>
      <w:r>
        <w:rPr>
          <w:szCs w:val="28"/>
          <w:lang w:eastAsia="zh-CN"/>
        </w:rPr>
        <w:t xml:space="preserve">досрочных </w:t>
      </w:r>
      <w:r w:rsidRPr="00086A93">
        <w:rPr>
          <w:szCs w:val="28"/>
          <w:lang w:eastAsia="zh-CN"/>
        </w:rPr>
        <w:t xml:space="preserve">выборов </w:t>
      </w:r>
      <w:r>
        <w:rPr>
          <w:szCs w:val="28"/>
          <w:lang w:eastAsia="zh-CN"/>
        </w:rPr>
        <w:t>депутатов Ставропольской городской Думы девятого созыва</w:t>
      </w:r>
      <w:r w:rsidRPr="00086A93">
        <w:rPr>
          <w:szCs w:val="28"/>
          <w:lang w:eastAsia="zh-CN"/>
        </w:rPr>
        <w:t xml:space="preserve">, назначенных на </w:t>
      </w:r>
      <w:r>
        <w:rPr>
          <w:szCs w:val="28"/>
          <w:lang w:eastAsia="zh-CN"/>
        </w:rPr>
        <w:br/>
        <w:t>14</w:t>
      </w:r>
      <w:r w:rsidRPr="00086A93">
        <w:rPr>
          <w:szCs w:val="28"/>
          <w:lang w:eastAsia="zh-CN"/>
        </w:rPr>
        <w:t xml:space="preserve"> сентября 202</w:t>
      </w:r>
      <w:r>
        <w:rPr>
          <w:szCs w:val="28"/>
          <w:lang w:eastAsia="zh-CN"/>
        </w:rPr>
        <w:t>5</w:t>
      </w:r>
      <w:r w:rsidRPr="00086A93">
        <w:rPr>
          <w:szCs w:val="28"/>
          <w:lang w:eastAsia="zh-CN"/>
        </w:rPr>
        <w:t xml:space="preserve"> года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80F5D" w:rsidRDefault="00FE2A3C" w:rsidP="00B80F5D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  <w:proofErr w:type="gramStart"/>
      <w:r w:rsidRPr="002E334B">
        <w:rPr>
          <w:rFonts w:ascii="Times New Roman CYR" w:hAnsi="Times New Roman CYR" w:cs="Times New Roman CYR"/>
          <w:bCs/>
          <w:lang w:eastAsia="zh-CN"/>
        </w:rPr>
        <w:t xml:space="preserve">В соответствии с пунктом 5 статьи 19 Федерального закона 12 июня 2002 г. № 67-ФЗ «Об основных гарантиях избирательных прав и права на участие в референдуме граждан Российской Федерации», </w:t>
      </w:r>
      <w:r w:rsidR="003105D0" w:rsidRPr="002E334B">
        <w:rPr>
          <w:rFonts w:ascii="Times New Roman CYR" w:hAnsi="Times New Roman CYR" w:cs="Times New Roman CYR"/>
          <w:bCs/>
          <w:lang w:eastAsia="zh-CN"/>
        </w:rPr>
        <w:t>частью 4 статьи 13 За</w:t>
      </w:r>
      <w:r w:rsidR="00960DD6">
        <w:rPr>
          <w:rFonts w:ascii="Times New Roman CYR" w:hAnsi="Times New Roman CYR" w:cs="Times New Roman CYR"/>
          <w:bCs/>
          <w:lang w:eastAsia="zh-CN"/>
        </w:rPr>
        <w:t xml:space="preserve">кона Ставропольского края от 12 мая </w:t>
      </w:r>
      <w:r w:rsidR="003105D0" w:rsidRPr="002E334B">
        <w:rPr>
          <w:rFonts w:ascii="Times New Roman CYR" w:hAnsi="Times New Roman CYR" w:cs="Times New Roman CYR"/>
          <w:bCs/>
          <w:lang w:eastAsia="zh-CN"/>
        </w:rPr>
        <w:t>2017</w:t>
      </w:r>
      <w:r w:rsidR="00960DD6">
        <w:rPr>
          <w:rFonts w:ascii="Times New Roman CYR" w:hAnsi="Times New Roman CYR" w:cs="Times New Roman CYR"/>
          <w:bCs/>
          <w:lang w:eastAsia="zh-CN"/>
        </w:rPr>
        <w:t xml:space="preserve"> г.</w:t>
      </w:r>
      <w:r w:rsidR="003105D0" w:rsidRPr="002E334B">
        <w:rPr>
          <w:rFonts w:ascii="Times New Roman CYR" w:hAnsi="Times New Roman CYR" w:cs="Times New Roman CYR"/>
          <w:bCs/>
          <w:lang w:eastAsia="zh-CN"/>
        </w:rPr>
        <w:t xml:space="preserve"> № 50-кз «О выборах в органы местного самоуправления муниципальных образований Ставропольского края»</w:t>
      </w:r>
      <w:r w:rsidRPr="002E334B">
        <w:rPr>
          <w:rFonts w:ascii="Times New Roman CYR" w:hAnsi="Times New Roman CYR" w:cs="Times New Roman CYR"/>
          <w:bCs/>
          <w:lang w:eastAsia="zh-CN"/>
        </w:rPr>
        <w:t>,</w:t>
      </w:r>
      <w:r w:rsidRPr="00FE2A3C">
        <w:rPr>
          <w:rFonts w:ascii="Times New Roman CYR" w:hAnsi="Times New Roman CYR" w:cs="Times New Roman CYR"/>
          <w:bCs/>
          <w:lang w:eastAsia="zh-CN"/>
        </w:rPr>
        <w:t xml:space="preserve"> постановлением избирательной ком</w:t>
      </w:r>
      <w:bookmarkStart w:id="0" w:name="_GoBack"/>
      <w:r w:rsidRPr="00FE2A3C">
        <w:rPr>
          <w:rFonts w:ascii="Times New Roman CYR" w:hAnsi="Times New Roman CYR" w:cs="Times New Roman CYR"/>
          <w:bCs/>
          <w:lang w:eastAsia="zh-CN"/>
        </w:rPr>
        <w:t>и</w:t>
      </w:r>
      <w:bookmarkEnd w:id="0"/>
      <w:r w:rsidRPr="00FE2A3C">
        <w:rPr>
          <w:rFonts w:ascii="Times New Roman CYR" w:hAnsi="Times New Roman CYR" w:cs="Times New Roman CYR"/>
          <w:bCs/>
          <w:lang w:eastAsia="zh-CN"/>
        </w:rPr>
        <w:t xml:space="preserve">ссии Ставропольского края </w:t>
      </w:r>
      <w:r w:rsidR="00B23F31">
        <w:rPr>
          <w:rFonts w:ascii="Times New Roman CYR" w:hAnsi="Times New Roman CYR" w:cs="Times New Roman CYR"/>
          <w:bCs/>
          <w:lang w:eastAsia="zh-CN"/>
        </w:rPr>
        <w:br/>
      </w:r>
      <w:r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 xml:space="preserve">от </w:t>
      </w:r>
      <w:r w:rsidR="00B23F31"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>16</w:t>
      </w:r>
      <w:r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 xml:space="preserve"> июля 202</w:t>
      </w:r>
      <w:r w:rsidR="007F1A45"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>5</w:t>
      </w:r>
      <w:proofErr w:type="gramEnd"/>
      <w:r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 xml:space="preserve"> г. № </w:t>
      </w:r>
      <w:r w:rsidR="00B23F31"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>123/868-7</w:t>
      </w:r>
      <w:r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 xml:space="preserve"> «</w:t>
      </w:r>
      <w:r w:rsidR="00E24503" w:rsidRPr="00B23F31">
        <w:rPr>
          <w:rFonts w:ascii="Times New Roman CYR" w:hAnsi="Times New Roman CYR" w:cs="Times New Roman CYR"/>
          <w:bCs/>
          <w:color w:val="000000" w:themeColor="text1"/>
          <w:lang w:eastAsia="zh-CN"/>
        </w:rPr>
        <w:t>О согласовании</w:t>
      </w:r>
      <w:r w:rsidR="00E24503" w:rsidRPr="00E24503">
        <w:rPr>
          <w:rFonts w:ascii="Times New Roman CYR" w:hAnsi="Times New Roman CYR" w:cs="Times New Roman CYR"/>
          <w:bCs/>
          <w:color w:val="000000" w:themeColor="text1"/>
          <w:lang w:eastAsia="zh-CN"/>
        </w:rPr>
        <w:t xml:space="preserve"> образования избирательных участков в местах временного пребывания избирателей в период подготовки и проведения выборов, назначенных на 14 сентября 2025 года</w:t>
      </w:r>
      <w:r w:rsidRPr="00E24503">
        <w:rPr>
          <w:rFonts w:ascii="Times New Roman CYR" w:hAnsi="Times New Roman CYR" w:cs="Times New Roman CYR"/>
          <w:bCs/>
          <w:color w:val="000000" w:themeColor="text1"/>
          <w:lang w:eastAsia="zh-CN"/>
        </w:rPr>
        <w:t>»</w:t>
      </w:r>
      <w:r w:rsidR="00B80F5D">
        <w:rPr>
          <w:rFonts w:ascii="Times New Roman CYR" w:hAnsi="Times New Roman CYR" w:cs="Times New Roman CYR"/>
          <w:bCs/>
          <w:lang w:eastAsia="zh-CN"/>
        </w:rPr>
        <w:t xml:space="preserve"> </w:t>
      </w:r>
      <w:r w:rsidR="00BB7E14"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E334B" w:rsidRPr="002E334B" w:rsidRDefault="002E334B" w:rsidP="002E334B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E334B">
        <w:rPr>
          <w:szCs w:val="28"/>
        </w:rPr>
        <w:t xml:space="preserve">1. Образовать на территории города Ставрополя избирательные участки в местах временного пребывания избирателей </w:t>
      </w:r>
      <w:r w:rsidR="000D014F">
        <w:rPr>
          <w:szCs w:val="28"/>
        </w:rPr>
        <w:t>в</w:t>
      </w:r>
      <w:r w:rsidRPr="002E334B">
        <w:rPr>
          <w:szCs w:val="28"/>
        </w:rPr>
        <w:t xml:space="preserve"> период подготовки и проведения досрочных выборов депутатов Ставропольской городской Думы девятого созыва, назначенных на 14 сентября 2025 года, согласно приложению.</w:t>
      </w:r>
    </w:p>
    <w:p w:rsidR="002E334B" w:rsidRPr="002E334B" w:rsidRDefault="002E334B" w:rsidP="002E334B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E334B">
        <w:rPr>
          <w:szCs w:val="28"/>
        </w:rPr>
        <w:t xml:space="preserve">2. Определить, что срок полномочий участковых избирательных комиссий, образованных в местах временного пребывания избирателей истекает </w:t>
      </w:r>
      <w:r w:rsidR="00E52D82" w:rsidRPr="00E52D82">
        <w:rPr>
          <w:szCs w:val="28"/>
        </w:rPr>
        <w:t xml:space="preserve">через </w:t>
      </w:r>
      <w:r w:rsidR="0071629B">
        <w:rPr>
          <w:szCs w:val="28"/>
        </w:rPr>
        <w:br/>
      </w:r>
      <w:r w:rsidR="00E52D82" w:rsidRPr="00E52D82">
        <w:rPr>
          <w:szCs w:val="28"/>
        </w:rPr>
        <w:t>10 дней со дня официального опу</w:t>
      </w:r>
      <w:r w:rsidR="00E52D82">
        <w:rPr>
          <w:szCs w:val="28"/>
        </w:rPr>
        <w:t>бликования результатов выборов,</w:t>
      </w:r>
      <w:r w:rsidR="00E52D82" w:rsidRPr="00E52D82">
        <w:rPr>
          <w:szCs w:val="28"/>
        </w:rPr>
        <w:t xml:space="preserve"> если в вышестоящую избирательную комиссию не поступили жалобы (заявления) на действия (бездействие) данной участковой избирательной комиссии,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</w:t>
      </w:r>
      <w:r w:rsidRPr="002E334B">
        <w:rPr>
          <w:szCs w:val="28"/>
        </w:rPr>
        <w:t>.</w:t>
      </w:r>
    </w:p>
    <w:p w:rsidR="002E334B" w:rsidRPr="002E334B" w:rsidRDefault="002E334B" w:rsidP="002E334B">
      <w:pPr>
        <w:shd w:val="clear" w:color="auto" w:fill="FFFFFF"/>
        <w:tabs>
          <w:tab w:val="left" w:pos="1027"/>
        </w:tabs>
        <w:suppressAutoHyphens w:val="0"/>
        <w:ind w:firstLine="737"/>
        <w:jc w:val="both"/>
        <w:rPr>
          <w:sz w:val="24"/>
          <w:szCs w:val="24"/>
        </w:rPr>
      </w:pPr>
      <w:r w:rsidRPr="002E334B">
        <w:rPr>
          <w:szCs w:val="28"/>
        </w:rPr>
        <w:t>3. </w:t>
      </w:r>
      <w:r w:rsidRPr="002E334B">
        <w:rPr>
          <w:bCs/>
          <w:spacing w:val="-1"/>
          <w:szCs w:val="28"/>
        </w:rPr>
        <w:t xml:space="preserve">Направить </w:t>
      </w:r>
      <w:r w:rsidR="009B4488">
        <w:rPr>
          <w:bCs/>
          <w:spacing w:val="-1"/>
          <w:szCs w:val="28"/>
        </w:rPr>
        <w:t xml:space="preserve">настоящее </w:t>
      </w:r>
      <w:r w:rsidRPr="002E334B">
        <w:rPr>
          <w:bCs/>
          <w:spacing w:val="-1"/>
          <w:szCs w:val="28"/>
        </w:rPr>
        <w:t>постановление для опубликования в</w:t>
      </w:r>
      <w:r w:rsidRPr="002E334B">
        <w:rPr>
          <w:bCs/>
          <w:color w:val="000000"/>
          <w:spacing w:val="-1"/>
          <w:szCs w:val="28"/>
        </w:rPr>
        <w:t xml:space="preserve"> газете «Вечерний Ставрополь».</w:t>
      </w:r>
    </w:p>
    <w:p w:rsidR="00423E6D" w:rsidRDefault="002E334B" w:rsidP="00423E6D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F5E96">
        <w:rPr>
          <w:color w:val="000000"/>
          <w:szCs w:val="28"/>
        </w:rPr>
        <w:t xml:space="preserve">4. Направить настоящее постановление </w:t>
      </w:r>
      <w:r w:rsidR="00D1104B" w:rsidRPr="003F5E96">
        <w:rPr>
          <w:color w:val="000000"/>
          <w:szCs w:val="28"/>
        </w:rPr>
        <w:t>в территориальную избирательную комиссию № 2 Промышленного района города Ставрополя, территориальную избирательную комиссию Ленинского района города Ставрополя, территориальную избирательную комиссию Октябрьского района города Ставрополя</w:t>
      </w:r>
      <w:r w:rsidRPr="003F5E96">
        <w:rPr>
          <w:color w:val="000000"/>
          <w:szCs w:val="28"/>
        </w:rPr>
        <w:t xml:space="preserve">» </w:t>
      </w:r>
      <w:r w:rsidR="00007026" w:rsidRPr="003F5E96">
        <w:rPr>
          <w:color w:val="000000"/>
          <w:szCs w:val="28"/>
        </w:rPr>
        <w:t xml:space="preserve">для </w:t>
      </w:r>
      <w:r w:rsidR="00D1104B" w:rsidRPr="003F5E96">
        <w:rPr>
          <w:color w:val="000000"/>
          <w:szCs w:val="28"/>
        </w:rPr>
        <w:t xml:space="preserve">работы и </w:t>
      </w:r>
      <w:r w:rsidR="00007026" w:rsidRPr="003F5E96">
        <w:rPr>
          <w:color w:val="000000"/>
          <w:szCs w:val="28"/>
        </w:rPr>
        <w:t>информирования избирателей.</w:t>
      </w:r>
    </w:p>
    <w:p w:rsidR="00EC5C6D" w:rsidRPr="00423E6D" w:rsidRDefault="002E334B" w:rsidP="00423E6D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2E334B">
        <w:rPr>
          <w:szCs w:val="28"/>
        </w:rPr>
        <w:t>5. Направить настоящее постановление в избирательную комиссию Ставропольского края.</w:t>
      </w:r>
    </w:p>
    <w:p w:rsidR="00E92A1D" w:rsidRPr="008046F8" w:rsidRDefault="0077180D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007026">
        <w:rPr>
          <w:szCs w:val="28"/>
        </w:rPr>
        <w:t xml:space="preserve">официальном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</w:t>
      </w:r>
      <w:r w:rsidR="0031256B" w:rsidRPr="008046F8">
        <w:rPr>
          <w:szCs w:val="28"/>
        </w:rPr>
        <w:lastRenderedPageBreak/>
        <w:t xml:space="preserve">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0356BD">
        <w:rPr>
          <w:b w:val="0"/>
          <w:bCs w:val="0"/>
        </w:rPr>
        <w:t xml:space="preserve">        </w:t>
      </w:r>
      <w:r>
        <w:rPr>
          <w:b w:val="0"/>
          <w:bCs w:val="0"/>
        </w:rPr>
        <w:t xml:space="preserve">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FC5A84" w:rsidRDefault="00BB7E14">
      <w:pPr>
        <w:spacing w:line="216" w:lineRule="auto"/>
        <w:rPr>
          <w:bCs/>
        </w:rPr>
        <w:sectPr w:rsidR="00FC5A84" w:rsidSect="00284364">
          <w:headerReference w:type="even" r:id="rId8"/>
          <w:headerReference w:type="default" r:id="rId9"/>
          <w:pgSz w:w="11906" w:h="16838"/>
          <w:pgMar w:top="1135" w:right="566" w:bottom="1418" w:left="1418" w:header="0" w:footer="0" w:gutter="0"/>
          <w:cols w:space="720"/>
          <w:formProt w:val="0"/>
          <w:docGrid w:linePitch="360"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356BD">
        <w:t xml:space="preserve">        </w:t>
      </w:r>
      <w:r>
        <w:t xml:space="preserve">     </w:t>
      </w:r>
      <w:r>
        <w:rPr>
          <w:bCs/>
        </w:rPr>
        <w:t>Н.С. Нерушева</w:t>
      </w:r>
    </w:p>
    <w:p w:rsidR="004A4145" w:rsidRPr="004A4145" w:rsidRDefault="004A4145" w:rsidP="004A4145">
      <w:pPr>
        <w:widowControl w:val="0"/>
        <w:suppressAutoHyphens w:val="0"/>
        <w:autoSpaceDE w:val="0"/>
        <w:autoSpaceDN w:val="0"/>
        <w:spacing w:line="240" w:lineRule="exact"/>
        <w:ind w:left="4820"/>
        <w:jc w:val="center"/>
        <w:outlineLvl w:val="1"/>
        <w:rPr>
          <w:sz w:val="24"/>
          <w:szCs w:val="24"/>
        </w:rPr>
      </w:pPr>
      <w:r w:rsidRPr="004A4145">
        <w:rPr>
          <w:sz w:val="24"/>
          <w:szCs w:val="24"/>
        </w:rPr>
        <w:lastRenderedPageBreak/>
        <w:t>Приложение</w:t>
      </w:r>
    </w:p>
    <w:p w:rsidR="004A4145" w:rsidRPr="004A4145" w:rsidRDefault="004A4145" w:rsidP="004A4145">
      <w:pPr>
        <w:widowControl w:val="0"/>
        <w:suppressAutoHyphens w:val="0"/>
        <w:autoSpaceDE w:val="0"/>
        <w:autoSpaceDN w:val="0"/>
        <w:spacing w:line="240" w:lineRule="exact"/>
        <w:ind w:left="4820"/>
        <w:jc w:val="center"/>
        <w:outlineLvl w:val="1"/>
        <w:rPr>
          <w:sz w:val="24"/>
          <w:szCs w:val="24"/>
        </w:rPr>
      </w:pPr>
      <w:r w:rsidRPr="004A4145">
        <w:rPr>
          <w:sz w:val="24"/>
          <w:szCs w:val="24"/>
        </w:rPr>
        <w:t xml:space="preserve">к постановлению территориальной избирательной комиссии </w:t>
      </w:r>
    </w:p>
    <w:p w:rsidR="004A4145" w:rsidRPr="004A4145" w:rsidRDefault="004A4145" w:rsidP="004A4145">
      <w:pPr>
        <w:widowControl w:val="0"/>
        <w:suppressAutoHyphens w:val="0"/>
        <w:autoSpaceDE w:val="0"/>
        <w:autoSpaceDN w:val="0"/>
        <w:spacing w:line="240" w:lineRule="exact"/>
        <w:ind w:left="4820"/>
        <w:jc w:val="center"/>
        <w:outlineLvl w:val="1"/>
        <w:rPr>
          <w:sz w:val="24"/>
          <w:szCs w:val="24"/>
        </w:rPr>
      </w:pPr>
      <w:r w:rsidRPr="004A4145">
        <w:rPr>
          <w:sz w:val="24"/>
          <w:szCs w:val="24"/>
        </w:rPr>
        <w:t>Промышленного района города Ставрополя</w:t>
      </w:r>
    </w:p>
    <w:p w:rsidR="004A4145" w:rsidRPr="004A4145" w:rsidRDefault="004A4145" w:rsidP="004A4145">
      <w:pPr>
        <w:shd w:val="clear" w:color="auto" w:fill="FFFFFF"/>
        <w:suppressAutoHyphens w:val="0"/>
        <w:spacing w:line="240" w:lineRule="exact"/>
        <w:ind w:left="4820"/>
        <w:jc w:val="center"/>
        <w:rPr>
          <w:color w:val="000000"/>
          <w:sz w:val="24"/>
          <w:szCs w:val="24"/>
        </w:rPr>
      </w:pPr>
      <w:r w:rsidRPr="004A4145">
        <w:rPr>
          <w:sz w:val="24"/>
          <w:szCs w:val="24"/>
        </w:rPr>
        <w:t xml:space="preserve">от </w:t>
      </w:r>
      <w:r w:rsidR="002434CA">
        <w:rPr>
          <w:sz w:val="24"/>
          <w:szCs w:val="24"/>
        </w:rPr>
        <w:t>17.</w:t>
      </w:r>
      <w:r w:rsidRPr="004A4145">
        <w:rPr>
          <w:sz w:val="24"/>
          <w:szCs w:val="24"/>
        </w:rPr>
        <w:t>07.202</w:t>
      </w:r>
      <w:r w:rsidR="00A34B1C">
        <w:rPr>
          <w:sz w:val="24"/>
          <w:szCs w:val="24"/>
        </w:rPr>
        <w:t>5</w:t>
      </w:r>
      <w:r w:rsidRPr="004A4145">
        <w:rPr>
          <w:sz w:val="24"/>
          <w:szCs w:val="24"/>
        </w:rPr>
        <w:t xml:space="preserve"> г. № </w:t>
      </w:r>
      <w:r w:rsidR="002434CA">
        <w:rPr>
          <w:sz w:val="24"/>
          <w:szCs w:val="24"/>
        </w:rPr>
        <w:t>132</w:t>
      </w:r>
      <w:r w:rsidRPr="004A4145">
        <w:rPr>
          <w:sz w:val="24"/>
          <w:szCs w:val="24"/>
        </w:rPr>
        <w:t>/</w:t>
      </w:r>
      <w:r w:rsidR="002434CA">
        <w:rPr>
          <w:sz w:val="24"/>
          <w:szCs w:val="24"/>
        </w:rPr>
        <w:t>895</w:t>
      </w:r>
    </w:p>
    <w:p w:rsidR="004A4145" w:rsidRPr="004A4145" w:rsidRDefault="004A4145" w:rsidP="004A4145">
      <w:pPr>
        <w:shd w:val="clear" w:color="auto" w:fill="FFFFFF"/>
        <w:suppressAutoHyphens w:val="0"/>
        <w:spacing w:line="240" w:lineRule="exact"/>
        <w:ind w:left="5245"/>
        <w:jc w:val="center"/>
        <w:rPr>
          <w:color w:val="000000"/>
          <w:sz w:val="24"/>
          <w:szCs w:val="24"/>
        </w:rPr>
      </w:pPr>
    </w:p>
    <w:p w:rsidR="004A4145" w:rsidRPr="004A4145" w:rsidRDefault="004A4145" w:rsidP="004A4145">
      <w:pPr>
        <w:shd w:val="clear" w:color="auto" w:fill="FFFFFF"/>
        <w:suppressAutoHyphens w:val="0"/>
        <w:jc w:val="center"/>
        <w:rPr>
          <w:color w:val="000000"/>
          <w:szCs w:val="28"/>
        </w:rPr>
      </w:pPr>
    </w:p>
    <w:p w:rsidR="004A4145" w:rsidRPr="004A4145" w:rsidRDefault="004A4145" w:rsidP="004A4145">
      <w:pPr>
        <w:shd w:val="clear" w:color="auto" w:fill="FFFFFF"/>
        <w:suppressAutoHyphens w:val="0"/>
        <w:spacing w:line="240" w:lineRule="exact"/>
        <w:jc w:val="center"/>
        <w:rPr>
          <w:color w:val="000000"/>
          <w:szCs w:val="28"/>
        </w:rPr>
      </w:pPr>
      <w:r w:rsidRPr="004A4145">
        <w:rPr>
          <w:color w:val="000000"/>
          <w:szCs w:val="28"/>
        </w:rPr>
        <w:t>СПИСОК</w:t>
      </w:r>
    </w:p>
    <w:p w:rsidR="004A4145" w:rsidRPr="004A4145" w:rsidRDefault="004A4145" w:rsidP="004A4145">
      <w:pPr>
        <w:shd w:val="clear" w:color="auto" w:fill="FFFFFF"/>
        <w:suppressAutoHyphens w:val="0"/>
        <w:spacing w:line="240" w:lineRule="exact"/>
        <w:jc w:val="center"/>
        <w:rPr>
          <w:color w:val="000000"/>
          <w:szCs w:val="28"/>
        </w:rPr>
      </w:pPr>
      <w:r w:rsidRPr="004A4145">
        <w:rPr>
          <w:color w:val="000000"/>
          <w:szCs w:val="28"/>
        </w:rPr>
        <w:t xml:space="preserve">избирательных участков, образованных на территории города Ставрополя в местах временного пребывания избирателей на период </w:t>
      </w:r>
      <w:r w:rsidR="001F75C0" w:rsidRPr="001F75C0">
        <w:rPr>
          <w:color w:val="000000"/>
          <w:szCs w:val="28"/>
        </w:rPr>
        <w:t>подготовки и проведения досрочных выборов депутатов Ставропольской городской Думы девятого созыва, назначенных на 14 сентября 2025 года</w:t>
      </w:r>
      <w:r w:rsidRPr="004A4145">
        <w:rPr>
          <w:color w:val="000000"/>
          <w:szCs w:val="28"/>
        </w:rPr>
        <w:t xml:space="preserve"> </w:t>
      </w:r>
    </w:p>
    <w:p w:rsidR="004A4145" w:rsidRPr="004A4145" w:rsidRDefault="004A4145" w:rsidP="004A4145">
      <w:pPr>
        <w:shd w:val="clear" w:color="auto" w:fill="FFFFFF"/>
        <w:suppressAutoHyphens w:val="0"/>
        <w:spacing w:line="240" w:lineRule="exact"/>
        <w:jc w:val="center"/>
        <w:rPr>
          <w:color w:val="000000"/>
          <w:szCs w:val="28"/>
        </w:rPr>
      </w:pP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48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«Ставропольский краевой клинический перинатальный центр» (г. Ставрополь, ул. Ломоносова, 44).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участка: территория государственного бюджетного учреждения здравоохранения Ставропольского края «Ставропольский краевой клинический перинатальный центр».</w:t>
      </w:r>
    </w:p>
    <w:p w:rsidR="00257397" w:rsidRPr="00F56204" w:rsidRDefault="00257397" w:rsidP="00766589">
      <w:pPr>
        <w:widowControl w:val="0"/>
        <w:suppressAutoHyphens w:val="0"/>
        <w:jc w:val="both"/>
        <w:rPr>
          <w:b/>
          <w:szCs w:val="28"/>
        </w:rPr>
      </w:pPr>
      <w:bookmarkStart w:id="1" w:name="faks"/>
      <w:bookmarkEnd w:id="1"/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49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</w:t>
      </w:r>
      <w:r w:rsidR="00257397" w:rsidRPr="00F56204">
        <w:rPr>
          <w:szCs w:val="28"/>
        </w:rPr>
        <w:t xml:space="preserve">рательной комиссии и помещения </w:t>
      </w:r>
      <w:r w:rsidRPr="00F56204">
        <w:rPr>
          <w:szCs w:val="28"/>
        </w:rPr>
        <w:t>для голосования: государственное бюджетное учреждение здравоохранения Ставропольского края «Ставропольская краевая клиническая больница» (г. Ставрополь, ул. Лермонтова, 208).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участка: территория государственного бюджетного учреждения здравоохранения Ставропольского края «Ставропольская краевая клиническая больница».</w:t>
      </w:r>
    </w:p>
    <w:p w:rsidR="00257397" w:rsidRPr="00F56204" w:rsidRDefault="00257397" w:rsidP="00766589">
      <w:pPr>
        <w:widowControl w:val="0"/>
        <w:suppressAutoHyphens w:val="0"/>
        <w:jc w:val="both"/>
        <w:rPr>
          <w:szCs w:val="28"/>
        </w:rPr>
      </w:pPr>
    </w:p>
    <w:p w:rsidR="00257397" w:rsidRPr="00F56204" w:rsidRDefault="00766589" w:rsidP="00257397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50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«Краевая специализированная клиническая инфекционная больница» (г. Ставрополь, ул. Серова</w:t>
      </w:r>
      <w:r w:rsidR="002434CA" w:rsidRPr="00F56204">
        <w:rPr>
          <w:szCs w:val="28"/>
        </w:rPr>
        <w:t>, 521</w:t>
      </w:r>
      <w:r w:rsidRPr="00F56204">
        <w:rPr>
          <w:szCs w:val="28"/>
        </w:rPr>
        <w:t>).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участка: территория государственного бюджетного учреждения здравоохранения Ставропольского края «Краевая специализированная клиническая инфекционная больница».</w:t>
      </w:r>
    </w:p>
    <w:p w:rsidR="00257397" w:rsidRPr="00F56204" w:rsidRDefault="00257397" w:rsidP="00766589">
      <w:pPr>
        <w:widowControl w:val="0"/>
        <w:suppressAutoHyphens w:val="0"/>
        <w:jc w:val="both"/>
        <w:rPr>
          <w:szCs w:val="28"/>
        </w:rPr>
      </w:pPr>
    </w:p>
    <w:p w:rsidR="00257397" w:rsidRPr="00F56204" w:rsidRDefault="00766589" w:rsidP="00257397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51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«Краевой клинический кожно-венерологический диспансер» (г. Ставрополь, ул. Достоевского, 52).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участка: территория государственного бюджетного учреждения здравоохранения Ставропольского края «Краевой клинический кожно-венерологический диспансер».</w:t>
      </w:r>
    </w:p>
    <w:p w:rsidR="00257397" w:rsidRPr="00F56204" w:rsidRDefault="00257397" w:rsidP="00766589">
      <w:pPr>
        <w:widowControl w:val="0"/>
        <w:suppressAutoHyphens w:val="0"/>
        <w:jc w:val="both"/>
        <w:rPr>
          <w:szCs w:val="28"/>
        </w:rPr>
      </w:pPr>
    </w:p>
    <w:p w:rsidR="00766589" w:rsidRPr="00F56204" w:rsidRDefault="00766589" w:rsidP="00257397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lastRenderedPageBreak/>
        <w:t>Избирательный участок № 52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«Краевой клинический противотуберкулезный диспансер» (г. Ставрополь, ул. Достоевского, 56).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участка: территория государственного бюджетного учреждения здравоохранения Ставропольского края «Краевой клинический противотуберкулезный диспансер».</w:t>
      </w:r>
    </w:p>
    <w:p w:rsidR="00257397" w:rsidRPr="00F56204" w:rsidRDefault="00257397" w:rsidP="00766589">
      <w:pPr>
        <w:widowControl w:val="0"/>
        <w:suppressAutoHyphens w:val="0"/>
        <w:jc w:val="both"/>
        <w:rPr>
          <w:szCs w:val="28"/>
        </w:rPr>
      </w:pPr>
    </w:p>
    <w:p w:rsidR="00257397" w:rsidRPr="00F56204" w:rsidRDefault="00766589" w:rsidP="00257397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53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помещение для голосования: Федеральное казенное учреждение следственный изолятор № 1 Управления Федеральной службы исполнения наказаний России по Ставропольскому краю (г. Ставрополь, пл. Воровского, 6).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участка: территория Федерального казенного учреждения следственного изолятора № 1 Управления Федеральной службы исполнения наказаний России по Ставропольскому краю.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>Избирательный участок № 845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 xml:space="preserve">Место нахождения участковой избирательной комиссии и помещения для голосования: </w:t>
      </w:r>
      <w:r w:rsidR="00257397" w:rsidRPr="00F56204">
        <w:rPr>
          <w:color w:val="000000"/>
          <w:szCs w:val="28"/>
        </w:rPr>
        <w:t>Государственное бюджетное учреждение здравоохранения Ставропольского края «Краевой клинический кардиологический диспансер»</w:t>
      </w:r>
      <w:r w:rsidRPr="00F56204">
        <w:rPr>
          <w:color w:val="000000"/>
          <w:szCs w:val="28"/>
        </w:rPr>
        <w:t xml:space="preserve"> (</w:t>
      </w:r>
      <w:r w:rsidR="00257397" w:rsidRPr="00F56204">
        <w:rPr>
          <w:color w:val="000000"/>
          <w:szCs w:val="28"/>
        </w:rPr>
        <w:t xml:space="preserve">г. Ставрополь, ул. </w:t>
      </w:r>
      <w:proofErr w:type="gramStart"/>
      <w:r w:rsidR="00257397" w:rsidRPr="00F56204">
        <w:rPr>
          <w:color w:val="000000"/>
          <w:szCs w:val="28"/>
        </w:rPr>
        <w:t>Пригородная</w:t>
      </w:r>
      <w:proofErr w:type="gramEnd"/>
      <w:r w:rsidR="00257397" w:rsidRPr="00F56204">
        <w:rPr>
          <w:color w:val="000000"/>
          <w:szCs w:val="28"/>
        </w:rPr>
        <w:t>, 224А</w:t>
      </w:r>
      <w:r w:rsidRPr="00F56204">
        <w:rPr>
          <w:color w:val="000000"/>
          <w:szCs w:val="28"/>
        </w:rPr>
        <w:t>).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 xml:space="preserve">В границах участка территория </w:t>
      </w:r>
      <w:r w:rsidR="00257397" w:rsidRPr="00F56204">
        <w:rPr>
          <w:color w:val="000000"/>
          <w:szCs w:val="28"/>
        </w:rPr>
        <w:t>Государственное бюджетное учреждение здравоохранения Ставропольского края «Краевой клинический кардиологический диспансер»</w:t>
      </w:r>
      <w:r w:rsidRPr="00F56204">
        <w:rPr>
          <w:color w:val="000000"/>
          <w:szCs w:val="28"/>
        </w:rPr>
        <w:t>.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>Избирательный участок № 846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>Место нахождения участковой избирательной комиссии и помещения для голосования:</w:t>
      </w:r>
      <w:r w:rsidR="00257397" w:rsidRPr="00F56204">
        <w:rPr>
          <w:color w:val="000000"/>
          <w:szCs w:val="28"/>
        </w:rPr>
        <w:t xml:space="preserve"> Государственное бюджетное учреждение здравоохранения Ставропольского края «Городская клиническая больница № 2» города Ставрополя</w:t>
      </w:r>
      <w:r w:rsidRPr="00F56204">
        <w:rPr>
          <w:color w:val="000000"/>
          <w:szCs w:val="28"/>
        </w:rPr>
        <w:t xml:space="preserve"> (</w:t>
      </w:r>
      <w:r w:rsidR="00257397" w:rsidRPr="00F56204">
        <w:rPr>
          <w:color w:val="000000"/>
          <w:szCs w:val="28"/>
        </w:rPr>
        <w:t>г. Ставрополь, ул. Балакирева, 5</w:t>
      </w:r>
      <w:r w:rsidRPr="00F56204">
        <w:rPr>
          <w:color w:val="000000"/>
          <w:szCs w:val="28"/>
        </w:rPr>
        <w:t>).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 xml:space="preserve">В границах участка территория </w:t>
      </w:r>
      <w:r w:rsidR="00257397" w:rsidRPr="00F56204">
        <w:rPr>
          <w:color w:val="000000"/>
          <w:szCs w:val="28"/>
        </w:rPr>
        <w:t xml:space="preserve">Государственного бюджетного учреждения здравоохранения Ставропольского края «Городская клиническая больница </w:t>
      </w:r>
      <w:r w:rsidR="00257397" w:rsidRPr="00F56204">
        <w:rPr>
          <w:color w:val="000000"/>
          <w:szCs w:val="28"/>
        </w:rPr>
        <w:br/>
        <w:t>№ 2» города Ставрополя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>Избирательный участок № 1289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 xml:space="preserve">Место нахождения участковой избирательной комиссии и помещения для голосования: </w:t>
      </w:r>
      <w:r w:rsidR="00257397" w:rsidRPr="00F56204">
        <w:rPr>
          <w:color w:val="000000"/>
          <w:szCs w:val="28"/>
        </w:rPr>
        <w:t>Государственное бюджетное учреждение здравоохранения Ставропольского края «Ставропольский краевой клинический онкологический диспансер»</w:t>
      </w:r>
      <w:r w:rsidRPr="00F56204">
        <w:rPr>
          <w:color w:val="000000"/>
          <w:szCs w:val="28"/>
        </w:rPr>
        <w:t xml:space="preserve"> (</w:t>
      </w:r>
      <w:r w:rsidR="00257397" w:rsidRPr="00F56204">
        <w:rPr>
          <w:color w:val="000000"/>
          <w:szCs w:val="28"/>
        </w:rPr>
        <w:t xml:space="preserve">г. Ставрополь, ул. </w:t>
      </w:r>
      <w:proofErr w:type="gramStart"/>
      <w:r w:rsidR="00257397" w:rsidRPr="00F56204">
        <w:rPr>
          <w:color w:val="000000"/>
          <w:szCs w:val="28"/>
        </w:rPr>
        <w:t>Октябрьская</w:t>
      </w:r>
      <w:proofErr w:type="gramEnd"/>
      <w:r w:rsidR="00257397" w:rsidRPr="00F56204">
        <w:rPr>
          <w:color w:val="000000"/>
          <w:szCs w:val="28"/>
        </w:rPr>
        <w:t>, 182А</w:t>
      </w:r>
      <w:r w:rsidRPr="00F56204">
        <w:rPr>
          <w:color w:val="000000"/>
          <w:szCs w:val="28"/>
        </w:rPr>
        <w:t>).</w:t>
      </w:r>
    </w:p>
    <w:p w:rsidR="00766589" w:rsidRPr="00F56204" w:rsidRDefault="00766589" w:rsidP="00766589">
      <w:pPr>
        <w:widowControl w:val="0"/>
        <w:suppressAutoHyphens w:val="0"/>
        <w:jc w:val="both"/>
        <w:rPr>
          <w:color w:val="000000"/>
          <w:szCs w:val="28"/>
        </w:rPr>
      </w:pPr>
      <w:r w:rsidRPr="00F56204">
        <w:rPr>
          <w:color w:val="000000"/>
          <w:szCs w:val="28"/>
        </w:rPr>
        <w:t xml:space="preserve">В границах участка территория </w:t>
      </w:r>
      <w:r w:rsidR="00257397" w:rsidRPr="00F56204">
        <w:rPr>
          <w:color w:val="000000"/>
          <w:szCs w:val="28"/>
        </w:rPr>
        <w:t>Государственного бюджетного учреждения здравоохранения Ставропольского края «Ставропольский краевой клинический онкологический диспансер»</w:t>
      </w:r>
      <w:r w:rsidRPr="00F56204">
        <w:rPr>
          <w:color w:val="000000"/>
          <w:szCs w:val="28"/>
        </w:rPr>
        <w:t>.</w:t>
      </w:r>
    </w:p>
    <w:p w:rsidR="00766589" w:rsidRPr="00F56204" w:rsidRDefault="00766589" w:rsidP="00766589">
      <w:pPr>
        <w:widowControl w:val="0"/>
        <w:suppressAutoHyphens w:val="0"/>
        <w:jc w:val="both"/>
        <w:rPr>
          <w:szCs w:val="28"/>
        </w:rPr>
      </w:pPr>
    </w:p>
    <w:p w:rsidR="00E82985" w:rsidRPr="00F56204" w:rsidRDefault="00E82985" w:rsidP="00766589">
      <w:pPr>
        <w:widowControl w:val="0"/>
        <w:suppressAutoHyphens w:val="0"/>
        <w:jc w:val="both"/>
        <w:rPr>
          <w:szCs w:val="28"/>
        </w:rPr>
      </w:pPr>
    </w:p>
    <w:p w:rsidR="004A4145" w:rsidRPr="00F56204" w:rsidRDefault="004A4145" w:rsidP="00766589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lastRenderedPageBreak/>
        <w:t>Избирательный участок № 95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«Городская клиническая больница № 3» города Ставрополя (ул. Ленина, 417).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 территория Государственного бюджетного учреждения здравоохранения Ставропольского края «Городская клиническая больница № 3» города Ставрополя.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101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«Ставропольская к</w:t>
      </w:r>
      <w:r w:rsidR="006E12DA" w:rsidRPr="00F56204">
        <w:rPr>
          <w:szCs w:val="28"/>
        </w:rPr>
        <w:t xml:space="preserve">раевая клиническая больница» </w:t>
      </w:r>
      <w:r w:rsidRPr="00F56204">
        <w:rPr>
          <w:szCs w:val="28"/>
        </w:rPr>
        <w:t>(ул. Семашко, 1).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 территория Государственного бюджетного учреждения здравоохранения Ставропольского края «Ставропольская краевая клиническая больница».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126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«Городская клиническая больница скорой медицинской помощи» города Ставрополя (ул. Тухачевского, 17).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 территория Государственного бюджетного учреждения здравоохранения Ставропольского края «Городская клиническая больница скорой медицинской помощи» города Ставрополя.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Избирательный участок № 363</w:t>
      </w:r>
    </w:p>
    <w:p w:rsidR="004A4145" w:rsidRPr="00F56204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Место нахождения участковой избирательной комиссии и помещения для голосования: Государственное бюджетное учреждение здравоохранения Ставропольского края «Ставропольская краевая клиническая специализированная психиатрическая больница № 1» (ул. Ленина, 441).</w:t>
      </w:r>
    </w:p>
    <w:p w:rsidR="004A4145" w:rsidRPr="004A4145" w:rsidRDefault="004A4145" w:rsidP="004A4145">
      <w:pPr>
        <w:widowControl w:val="0"/>
        <w:suppressAutoHyphens w:val="0"/>
        <w:jc w:val="both"/>
        <w:rPr>
          <w:szCs w:val="28"/>
        </w:rPr>
      </w:pPr>
      <w:r w:rsidRPr="00F56204">
        <w:rPr>
          <w:szCs w:val="28"/>
        </w:rPr>
        <w:t>В границах участка территория Государственного бюджетного учреждения здравоохранения Ставропольского края «Ставропольская краевая клиническая специализированная психиатрическая больница № 1».</w:t>
      </w:r>
      <w:r w:rsidRPr="004A4145">
        <w:rPr>
          <w:szCs w:val="28"/>
        </w:rPr>
        <w:tab/>
      </w:r>
    </w:p>
    <w:p w:rsidR="00CA6FC6" w:rsidRDefault="00CA6FC6" w:rsidP="00C84B83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Cs w:val="28"/>
        </w:rPr>
      </w:pPr>
    </w:p>
    <w:p w:rsidR="00E82985" w:rsidRDefault="00E82985" w:rsidP="00C84B83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Cs w:val="28"/>
        </w:rPr>
      </w:pPr>
    </w:p>
    <w:p w:rsidR="00E82985" w:rsidRPr="00CA6FC6" w:rsidRDefault="00E82985" w:rsidP="00C84B83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Cs w:val="28"/>
        </w:rPr>
      </w:pPr>
    </w:p>
    <w:p w:rsidR="0023450C" w:rsidRPr="0023450C" w:rsidRDefault="0023450C" w:rsidP="0023450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23450C">
        <w:t xml:space="preserve">Секретарь </w:t>
      </w:r>
      <w:proofErr w:type="gramStart"/>
      <w:r w:rsidRPr="0023450C">
        <w:t>территориальной</w:t>
      </w:r>
      <w:proofErr w:type="gramEnd"/>
    </w:p>
    <w:p w:rsidR="00190B9C" w:rsidRPr="00190B9C" w:rsidRDefault="0023450C" w:rsidP="0023450C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 w:rsidRPr="0023450C">
        <w:rPr>
          <w:bCs/>
        </w:rPr>
        <w:t>избирательной комиссии</w:t>
      </w:r>
      <w:r w:rsidRPr="0023450C">
        <w:tab/>
      </w:r>
      <w:r w:rsidRPr="0023450C">
        <w:tab/>
      </w:r>
      <w:r w:rsidRPr="0023450C">
        <w:tab/>
      </w:r>
      <w:r w:rsidRPr="0023450C">
        <w:tab/>
      </w:r>
      <w:r w:rsidRPr="0023450C">
        <w:tab/>
      </w:r>
      <w:r w:rsidRPr="0023450C">
        <w:tab/>
        <w:t xml:space="preserve">          </w:t>
      </w:r>
      <w:r w:rsidRPr="0023450C">
        <w:rPr>
          <w:bCs/>
        </w:rPr>
        <w:t>Н.С. Нерушева</w:t>
      </w:r>
    </w:p>
    <w:sectPr w:rsidR="00190B9C" w:rsidRPr="00190B9C" w:rsidSect="00257397">
      <w:headerReference w:type="default" r:id="rId10"/>
      <w:pgSz w:w="11906" w:h="16838"/>
      <w:pgMar w:top="567" w:right="850" w:bottom="993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96" w:rsidRDefault="003F5E96">
      <w:r>
        <w:separator/>
      </w:r>
    </w:p>
  </w:endnote>
  <w:endnote w:type="continuationSeparator" w:id="0">
    <w:p w:rsidR="003F5E96" w:rsidRDefault="003F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96" w:rsidRDefault="003F5E96">
      <w:r>
        <w:separator/>
      </w:r>
    </w:p>
  </w:footnote>
  <w:footnote w:type="continuationSeparator" w:id="0">
    <w:p w:rsidR="003F5E96" w:rsidRDefault="003F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E2" w:rsidRDefault="004E49E2">
    <w:pPr>
      <w:pStyle w:val="af1"/>
      <w:framePr w:wrap="around" w:vAnchor="text" w:hAnchor="margin" w:xAlign="center" w:y="1"/>
      <w:rPr>
        <w:rStyle w:val="afe"/>
        <w:rFonts w:eastAsia="Arial"/>
      </w:rPr>
    </w:pPr>
    <w:r>
      <w:rPr>
        <w:rStyle w:val="afe"/>
        <w:rFonts w:eastAsia="Arial"/>
      </w:rPr>
      <w:fldChar w:fldCharType="begin"/>
    </w:r>
    <w:r>
      <w:rPr>
        <w:rStyle w:val="afe"/>
        <w:rFonts w:eastAsia="Arial"/>
      </w:rPr>
      <w:instrText xml:space="preserve">PAGE  </w:instrText>
    </w:r>
    <w:r>
      <w:rPr>
        <w:rStyle w:val="afe"/>
        <w:rFonts w:eastAsia="Arial"/>
      </w:rPr>
      <w:fldChar w:fldCharType="end"/>
    </w:r>
  </w:p>
  <w:p w:rsidR="004E49E2" w:rsidRDefault="004E49E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E2" w:rsidRDefault="004E49E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E2" w:rsidRPr="0090795C" w:rsidRDefault="004E49E2" w:rsidP="006471C6">
    <w:pPr>
      <w:pStyle w:val="af1"/>
      <w:jc w:val="center"/>
      <w:rPr>
        <w:lang w:val="en-US"/>
      </w:rPr>
    </w:pPr>
  </w:p>
  <w:p w:rsidR="004E49E2" w:rsidRPr="0090795C" w:rsidRDefault="004E49E2">
    <w:pPr>
      <w:pStyle w:val="af1"/>
      <w:jc w:val="center"/>
      <w:rPr>
        <w:szCs w:val="28"/>
      </w:rPr>
    </w:pPr>
    <w:r w:rsidRPr="0090795C">
      <w:rPr>
        <w:szCs w:val="28"/>
      </w:rPr>
      <w:fldChar w:fldCharType="begin"/>
    </w:r>
    <w:r w:rsidRPr="0090795C">
      <w:rPr>
        <w:szCs w:val="28"/>
      </w:rPr>
      <w:instrText xml:space="preserve"> PAGE   \* MERGEFORMAT </w:instrText>
    </w:r>
    <w:r w:rsidRPr="0090795C">
      <w:rPr>
        <w:szCs w:val="28"/>
      </w:rPr>
      <w:fldChar w:fldCharType="separate"/>
    </w:r>
    <w:r w:rsidR="00B23F31">
      <w:rPr>
        <w:noProof/>
        <w:szCs w:val="28"/>
      </w:rPr>
      <w:t>5</w:t>
    </w:r>
    <w:r w:rsidRPr="0090795C">
      <w:rPr>
        <w:szCs w:val="28"/>
      </w:rPr>
      <w:fldChar w:fldCharType="end"/>
    </w:r>
  </w:p>
  <w:p w:rsidR="004E49E2" w:rsidRPr="0090795C" w:rsidRDefault="004E49E2">
    <w:pPr>
      <w:pStyle w:val="af1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9F23642"/>
    <w:multiLevelType w:val="hybridMultilevel"/>
    <w:tmpl w:val="174639E6"/>
    <w:lvl w:ilvl="0" w:tplc="1EBC7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7026"/>
    <w:rsid w:val="00011374"/>
    <w:rsid w:val="0001336B"/>
    <w:rsid w:val="000356BD"/>
    <w:rsid w:val="00086A93"/>
    <w:rsid w:val="000A37A1"/>
    <w:rsid w:val="000C72A2"/>
    <w:rsid w:val="000D014F"/>
    <w:rsid w:val="000E21FA"/>
    <w:rsid w:val="001149F3"/>
    <w:rsid w:val="00120E65"/>
    <w:rsid w:val="00174357"/>
    <w:rsid w:val="00190B9C"/>
    <w:rsid w:val="001B6991"/>
    <w:rsid w:val="001D1726"/>
    <w:rsid w:val="001E6732"/>
    <w:rsid w:val="001F75C0"/>
    <w:rsid w:val="00212068"/>
    <w:rsid w:val="002155B6"/>
    <w:rsid w:val="0023450C"/>
    <w:rsid w:val="002434CA"/>
    <w:rsid w:val="00257397"/>
    <w:rsid w:val="002600A6"/>
    <w:rsid w:val="00265B5C"/>
    <w:rsid w:val="0027145E"/>
    <w:rsid w:val="00284364"/>
    <w:rsid w:val="00285155"/>
    <w:rsid w:val="002D0CEA"/>
    <w:rsid w:val="002E334B"/>
    <w:rsid w:val="002E4AB8"/>
    <w:rsid w:val="002F30A0"/>
    <w:rsid w:val="003035DF"/>
    <w:rsid w:val="00307050"/>
    <w:rsid w:val="003105D0"/>
    <w:rsid w:val="0031219E"/>
    <w:rsid w:val="0031256B"/>
    <w:rsid w:val="00313016"/>
    <w:rsid w:val="00316002"/>
    <w:rsid w:val="003D673A"/>
    <w:rsid w:val="003E6D64"/>
    <w:rsid w:val="003F5E96"/>
    <w:rsid w:val="003F6BA0"/>
    <w:rsid w:val="00423E6D"/>
    <w:rsid w:val="004276DF"/>
    <w:rsid w:val="00430485"/>
    <w:rsid w:val="00431C7E"/>
    <w:rsid w:val="00432F60"/>
    <w:rsid w:val="00433191"/>
    <w:rsid w:val="004A4145"/>
    <w:rsid w:val="004E49E2"/>
    <w:rsid w:val="004F179A"/>
    <w:rsid w:val="004F7145"/>
    <w:rsid w:val="00503150"/>
    <w:rsid w:val="00525EF4"/>
    <w:rsid w:val="005B3AA3"/>
    <w:rsid w:val="005C4463"/>
    <w:rsid w:val="005D64F0"/>
    <w:rsid w:val="005F46EB"/>
    <w:rsid w:val="005F73AE"/>
    <w:rsid w:val="00620DF2"/>
    <w:rsid w:val="006471C6"/>
    <w:rsid w:val="00681B97"/>
    <w:rsid w:val="006954CA"/>
    <w:rsid w:val="006B04AD"/>
    <w:rsid w:val="006E12DA"/>
    <w:rsid w:val="0071629B"/>
    <w:rsid w:val="007262CC"/>
    <w:rsid w:val="00766589"/>
    <w:rsid w:val="0077180D"/>
    <w:rsid w:val="00785D6E"/>
    <w:rsid w:val="007F0A62"/>
    <w:rsid w:val="007F1A45"/>
    <w:rsid w:val="008046F8"/>
    <w:rsid w:val="0088546D"/>
    <w:rsid w:val="00895C73"/>
    <w:rsid w:val="008A4F7D"/>
    <w:rsid w:val="008C3D30"/>
    <w:rsid w:val="008D5143"/>
    <w:rsid w:val="008F34CC"/>
    <w:rsid w:val="008F62C4"/>
    <w:rsid w:val="00924D53"/>
    <w:rsid w:val="0092674F"/>
    <w:rsid w:val="0093450C"/>
    <w:rsid w:val="00960DD6"/>
    <w:rsid w:val="00971A01"/>
    <w:rsid w:val="009738DD"/>
    <w:rsid w:val="009B0F89"/>
    <w:rsid w:val="009B4488"/>
    <w:rsid w:val="009C6CB8"/>
    <w:rsid w:val="009D560E"/>
    <w:rsid w:val="009E76C3"/>
    <w:rsid w:val="00A34B1C"/>
    <w:rsid w:val="00A43E95"/>
    <w:rsid w:val="00A6139D"/>
    <w:rsid w:val="00A9160B"/>
    <w:rsid w:val="00AA0678"/>
    <w:rsid w:val="00AD5FA6"/>
    <w:rsid w:val="00B23F31"/>
    <w:rsid w:val="00B244FF"/>
    <w:rsid w:val="00B57D7D"/>
    <w:rsid w:val="00B80F5D"/>
    <w:rsid w:val="00BB7E14"/>
    <w:rsid w:val="00BE43B5"/>
    <w:rsid w:val="00BE7FAD"/>
    <w:rsid w:val="00C0237D"/>
    <w:rsid w:val="00C4666D"/>
    <w:rsid w:val="00C6282D"/>
    <w:rsid w:val="00C741F6"/>
    <w:rsid w:val="00C84B83"/>
    <w:rsid w:val="00CA0E33"/>
    <w:rsid w:val="00CA6FC6"/>
    <w:rsid w:val="00CA71DF"/>
    <w:rsid w:val="00CD472C"/>
    <w:rsid w:val="00D1104B"/>
    <w:rsid w:val="00D115B0"/>
    <w:rsid w:val="00D36C96"/>
    <w:rsid w:val="00D44EA1"/>
    <w:rsid w:val="00D62EC0"/>
    <w:rsid w:val="00D67C91"/>
    <w:rsid w:val="00D9749F"/>
    <w:rsid w:val="00DA13B9"/>
    <w:rsid w:val="00DA625A"/>
    <w:rsid w:val="00DB2A01"/>
    <w:rsid w:val="00DE7E72"/>
    <w:rsid w:val="00E158AC"/>
    <w:rsid w:val="00E23A4E"/>
    <w:rsid w:val="00E24503"/>
    <w:rsid w:val="00E258A8"/>
    <w:rsid w:val="00E26E09"/>
    <w:rsid w:val="00E347F7"/>
    <w:rsid w:val="00E52D82"/>
    <w:rsid w:val="00E80C2B"/>
    <w:rsid w:val="00E82985"/>
    <w:rsid w:val="00E866D6"/>
    <w:rsid w:val="00E92A1D"/>
    <w:rsid w:val="00EA7CA8"/>
    <w:rsid w:val="00EB1039"/>
    <w:rsid w:val="00EC5C6D"/>
    <w:rsid w:val="00ED246C"/>
    <w:rsid w:val="00ED515A"/>
    <w:rsid w:val="00F03FA5"/>
    <w:rsid w:val="00F31A0D"/>
    <w:rsid w:val="00F56204"/>
    <w:rsid w:val="00F71928"/>
    <w:rsid w:val="00F9019B"/>
    <w:rsid w:val="00FA4746"/>
    <w:rsid w:val="00FC5A84"/>
    <w:rsid w:val="00FE1220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e">
    <w:name w:val="page number"/>
    <w:basedOn w:val="a0"/>
    <w:rsid w:val="00190B9C"/>
  </w:style>
  <w:style w:type="paragraph" w:styleId="31">
    <w:name w:val="Body Text Indent 3"/>
    <w:basedOn w:val="a"/>
    <w:link w:val="32"/>
    <w:uiPriority w:val="99"/>
    <w:semiHidden/>
    <w:unhideWhenUsed/>
    <w:rsid w:val="00CA0E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A0E33"/>
    <w:rPr>
      <w:rFonts w:eastAsia="Times New Roman"/>
      <w:sz w:val="16"/>
      <w:szCs w:val="16"/>
    </w:rPr>
  </w:style>
  <w:style w:type="paragraph" w:styleId="aff">
    <w:name w:val="Normal (Web)"/>
    <w:basedOn w:val="a"/>
    <w:uiPriority w:val="99"/>
    <w:semiHidden/>
    <w:unhideWhenUsed/>
    <w:rsid w:val="000A37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243</cp:revision>
  <cp:lastPrinted>2025-06-27T14:30:00Z</cp:lastPrinted>
  <dcterms:created xsi:type="dcterms:W3CDTF">2023-05-18T10:01:00Z</dcterms:created>
  <dcterms:modified xsi:type="dcterms:W3CDTF">2025-07-16T12:06:00Z</dcterms:modified>
  <dc:language>ru-RU</dc:language>
  <cp:version>917504</cp:version>
</cp:coreProperties>
</file>