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FF696B">
        <w:rPr>
          <w:rFonts w:ascii="Times New Roman" w:hAnsi="Times New Roman"/>
          <w:b w:val="0"/>
          <w:szCs w:val="28"/>
        </w:rPr>
        <w:t>59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E3623">
        <w:rPr>
          <w:szCs w:val="28"/>
        </w:rPr>
        <w:t>т обязанностей члена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FF696B">
        <w:rPr>
          <w:szCs w:val="28"/>
        </w:rPr>
        <w:t>комиссии № 14</w:t>
      </w:r>
      <w:r w:rsidR="000E3623">
        <w:rPr>
          <w:szCs w:val="28"/>
        </w:rPr>
        <w:t xml:space="preserve"> </w:t>
      </w:r>
      <w:r w:rsidR="00FF696B">
        <w:rPr>
          <w:szCs w:val="28"/>
        </w:rPr>
        <w:t>Колосницына Сергея Михайловича</w:t>
      </w:r>
      <w:bookmarkStart w:id="0" w:name="_GoBack"/>
      <w:bookmarkEnd w:id="0"/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FF696B">
        <w:rPr>
          <w:szCs w:val="28"/>
        </w:rPr>
        <w:t>14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Pr="000E3623" w:rsidRDefault="00F94653" w:rsidP="000E3623">
      <w:pPr>
        <w:spacing w:after="200" w:line="276" w:lineRule="auto"/>
        <w:rPr>
          <w:rFonts w:eastAsia="Calibri"/>
          <w:sz w:val="28"/>
        </w:rPr>
      </w:pPr>
    </w:p>
    <w:sectPr w:rsidR="00F94653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B4" w:rsidRDefault="006A62B4" w:rsidP="00112F96">
      <w:r>
        <w:separator/>
      </w:r>
    </w:p>
  </w:endnote>
  <w:endnote w:type="continuationSeparator" w:id="0">
    <w:p w:rsidR="006A62B4" w:rsidRDefault="006A62B4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B4" w:rsidRDefault="006A62B4" w:rsidP="00112F96">
      <w:r>
        <w:separator/>
      </w:r>
    </w:p>
  </w:footnote>
  <w:footnote w:type="continuationSeparator" w:id="0">
    <w:p w:rsidR="006A62B4" w:rsidRDefault="006A62B4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0439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6A35-1D7F-42DD-A1B9-DCEF2403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2024-01-28T14:18:00Z</cp:lastPrinted>
  <dcterms:created xsi:type="dcterms:W3CDTF">2023-03-16T11:29:00Z</dcterms:created>
  <dcterms:modified xsi:type="dcterms:W3CDTF">2024-01-28T14:19:00Z</dcterms:modified>
</cp:coreProperties>
</file>