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24" w:rsidRPr="002A3E24" w:rsidRDefault="002A3E24" w:rsidP="002A3E24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E24" w:rsidRDefault="002A3E24" w:rsidP="002A3E24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Ленинского района города Ставрополя</w:t>
      </w: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3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E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240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B2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2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№ </w:t>
      </w:r>
      <w:r w:rsidR="00F20692" w:rsidRPr="00F2069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B24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0692" w:rsidRPr="00F20692">
        <w:rPr>
          <w:rFonts w:ascii="Times New Roman" w:eastAsia="Times New Roman" w:hAnsi="Times New Roman" w:cs="Times New Roman"/>
          <w:sz w:val="28"/>
          <w:szCs w:val="28"/>
          <w:lang w:eastAsia="ru-RU"/>
        </w:rPr>
        <w:t>/9</w:t>
      </w:r>
      <w:r w:rsidR="004E78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24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A3E24" w:rsidRPr="002A3E24" w:rsidRDefault="002A3E24" w:rsidP="002A3E2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E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Ставрополь</w:t>
      </w:r>
    </w:p>
    <w:p w:rsidR="002A3E24" w:rsidRDefault="002A3E24" w:rsidP="002A3E24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E24" w:rsidRDefault="00BB2404" w:rsidP="00775A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2404">
        <w:rPr>
          <w:rFonts w:ascii="Times New Roman" w:hAnsi="Times New Roman"/>
          <w:sz w:val="28"/>
          <w:szCs w:val="28"/>
        </w:rPr>
        <w:t>О признании незаконным печатный агитационный материал кандидата в депутаты Ставропольской городской Думы девятого созыва по одномандатному избирательному округу № 2 Ефименко Дарьи Эдуардовны</w:t>
      </w:r>
      <w:r w:rsidRPr="00BB2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B2404" w:rsidRDefault="00BB2404" w:rsidP="002A3E24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2404" w:rsidRPr="00BB2404" w:rsidRDefault="00BB2404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 сентября 2025 года Ефименко Дарьей Эдуардовной, кандидатом в депутаты Ставропольской городской Думы девятого созыва по одномандатному избирательному округу № 2, представлен в территориальную избирательную комиссию Ленинского района города Ставрополя печатный агитационный материал на 4-х страницах «ВАШ КАНДИДАТ – И ВАША СОСЕДКА НЕ ОТ ПАРТИИ _ ОТ ВАС!» (</w:t>
      </w:r>
      <w:proofErr w:type="spellStart"/>
      <w:r w:rsidRPr="00BB2404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. № </w:t>
      </w:r>
      <w:r>
        <w:rPr>
          <w:rFonts w:ascii="Times New Roman" w:eastAsia="Calibri" w:hAnsi="Times New Roman" w:cs="Times New Roman"/>
          <w:sz w:val="28"/>
          <w:szCs w:val="28"/>
        </w:rPr>
        <w:t>02-05/1021</w:t>
      </w:r>
      <w:r w:rsidRPr="00BB240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B6ABA" w:rsidRDefault="00775AFD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</w:t>
      </w:r>
      <w:r w:rsidR="00BB2404" w:rsidRPr="00BB2404">
        <w:rPr>
          <w:rFonts w:ascii="Times New Roman" w:eastAsia="Calibri" w:hAnsi="Times New Roman" w:cs="Times New Roman"/>
          <w:sz w:val="28"/>
          <w:szCs w:val="28"/>
        </w:rPr>
        <w:t xml:space="preserve"> сентября 2025 года рабочая группа </w:t>
      </w:r>
      <w:r w:rsidR="00BB6ABA">
        <w:rPr>
          <w:rFonts w:ascii="Times New Roman" w:eastAsia="Calibri" w:hAnsi="Times New Roman" w:cs="Times New Roman"/>
          <w:sz w:val="28"/>
          <w:szCs w:val="28"/>
        </w:rPr>
        <w:t xml:space="preserve">ТИК Ленинского района города Ставрополя провела проверку </w:t>
      </w:r>
      <w:r w:rsidR="00BB2404" w:rsidRPr="00BB2404">
        <w:rPr>
          <w:rFonts w:ascii="Times New Roman" w:eastAsia="Calibri" w:hAnsi="Times New Roman" w:cs="Times New Roman"/>
          <w:sz w:val="28"/>
          <w:szCs w:val="28"/>
        </w:rPr>
        <w:t xml:space="preserve">законности агитационных материалов </w:t>
      </w:r>
      <w:r w:rsidR="00BB6AB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B2404" w:rsidRPr="00BB2404">
        <w:rPr>
          <w:rFonts w:ascii="Times New Roman" w:eastAsia="Calibri" w:hAnsi="Times New Roman" w:cs="Times New Roman"/>
          <w:sz w:val="28"/>
          <w:szCs w:val="28"/>
        </w:rPr>
        <w:t>установила, что данный печатный агитационный материал изготовлен с нарушением требований пункта 1 статьи 56 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404" w:rsidRPr="00BB2404">
        <w:rPr>
          <w:rFonts w:ascii="Times New Roman" w:eastAsia="Calibri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(далее Федеральный закон № 67-ФЗ). </w:t>
      </w:r>
    </w:p>
    <w:p w:rsidR="00BB2404" w:rsidRPr="00BB2404" w:rsidRDefault="00BB2404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В агитационном материале на странице № </w:t>
      </w:r>
      <w:r w:rsidR="00775AFD">
        <w:rPr>
          <w:rFonts w:ascii="Times New Roman" w:eastAsia="Calibri" w:hAnsi="Times New Roman" w:cs="Times New Roman"/>
          <w:sz w:val="28"/>
          <w:szCs w:val="28"/>
        </w:rPr>
        <w:t>3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 содержится материал фото кандидата с именем аккаунта Ефименко Д.Э. в социальной сети </w:t>
      </w:r>
      <w:r w:rsidRPr="00BB2404">
        <w:rPr>
          <w:rFonts w:ascii="Times New Roman" w:eastAsia="Calibri" w:hAnsi="Times New Roman" w:cs="Times New Roman"/>
          <w:sz w:val="28"/>
          <w:szCs w:val="28"/>
          <w:lang w:val="en-US"/>
        </w:rPr>
        <w:t>Instagram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, имя которого ведет на паблик (страницу) Ефименко Дарьи Эдуардовны в социальной сети </w:t>
      </w:r>
      <w:r w:rsidRPr="00BB2404">
        <w:rPr>
          <w:rFonts w:ascii="Times New Roman" w:eastAsia="Calibri" w:hAnsi="Times New Roman" w:cs="Times New Roman"/>
          <w:sz w:val="28"/>
          <w:szCs w:val="28"/>
          <w:lang w:val="en-US"/>
        </w:rPr>
        <w:t>Instagram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. Социальная сеть </w:t>
      </w:r>
      <w:r w:rsidRPr="00BB2404">
        <w:rPr>
          <w:rFonts w:ascii="Times New Roman" w:eastAsia="Calibri" w:hAnsi="Times New Roman" w:cs="Times New Roman"/>
          <w:sz w:val="28"/>
          <w:szCs w:val="28"/>
          <w:lang w:val="en-US"/>
        </w:rPr>
        <w:t>Instagram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 принадлежит иностранной компании </w:t>
      </w:r>
      <w:r w:rsidRPr="00BB2404">
        <w:rPr>
          <w:rFonts w:ascii="Times New Roman" w:eastAsia="Calibri" w:hAnsi="Times New Roman" w:cs="Times New Roman"/>
          <w:sz w:val="28"/>
          <w:szCs w:val="28"/>
          <w:lang w:val="en-US"/>
        </w:rPr>
        <w:t>Meta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 и в настоящее время признана экстремистской, и запрещена в Российской Федерации. Деятельность компании </w:t>
      </w:r>
      <w:r w:rsidRPr="00BB2404">
        <w:rPr>
          <w:rFonts w:ascii="Times New Roman" w:eastAsia="Calibri" w:hAnsi="Times New Roman" w:cs="Times New Roman"/>
          <w:sz w:val="28"/>
          <w:szCs w:val="28"/>
          <w:lang w:val="en-US"/>
        </w:rPr>
        <w:t>Meta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, которая владеет этой социальной сетью, признана в РФ экстремистской в связи с распространением призывов к насилию в отношении граждан РФ. Кроме того, избирательное законодательство запрещает любое содействие на выборах иностранными гражданами (подпункт «е» пункта 7 статьи 48 Федерального закона № 67-ФЗ). В связи с чем, использование предвыборной агитации в социальной сети </w:t>
      </w:r>
      <w:r w:rsidRPr="00BB2404">
        <w:rPr>
          <w:rFonts w:ascii="Times New Roman" w:eastAsia="Calibri" w:hAnsi="Times New Roman" w:cs="Times New Roman"/>
          <w:sz w:val="28"/>
          <w:szCs w:val="28"/>
          <w:lang w:val="en-US"/>
        </w:rPr>
        <w:t>Instagram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 не допустимо.</w:t>
      </w:r>
    </w:p>
    <w:p w:rsidR="00BB2404" w:rsidRPr="00BB2404" w:rsidRDefault="00BB2404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нарушение действующего законодательства, кандидат Ефименко Д.Э. ведет свою предвыборную агитацию с использованием социальной сети, запрещенной законодательством РФ и признанной экстремистской. </w:t>
      </w:r>
    </w:p>
    <w:p w:rsidR="00775AFD" w:rsidRDefault="00BB2404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Основываясь на вышеизложенном, территориальная избирательная комиссия Ленинского района города Ставрополя </w:t>
      </w:r>
    </w:p>
    <w:p w:rsidR="00775AFD" w:rsidRDefault="00775AFD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404" w:rsidRDefault="00775AFD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ПОСТАНОВИЛА</w:t>
      </w:r>
      <w:r w:rsidR="00BB2404" w:rsidRPr="00BB24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5AFD" w:rsidRPr="00BB2404" w:rsidRDefault="00775AFD" w:rsidP="00775A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404" w:rsidRPr="00BB2404" w:rsidRDefault="00BB2404" w:rsidP="00775AFD">
      <w:pPr>
        <w:numPr>
          <w:ilvl w:val="0"/>
          <w:numId w:val="7"/>
        </w:num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Признать незаконным печатный агитационный материал кандидата в депутаты Ставропольской городской Думы девятого созыва по одномандатному избирательному округу № 2 Ефименко Дарьи Эдуардовны </w:t>
      </w:r>
      <w:r w:rsidRPr="00BB2404">
        <w:rPr>
          <w:rFonts w:ascii="Times New Roman" w:eastAsia="Calibri" w:hAnsi="Times New Roman" w:cs="Times New Roman"/>
          <w:sz w:val="28"/>
          <w:szCs w:val="28"/>
        </w:rPr>
        <w:lastRenderedPageBreak/>
        <w:t>на 4-х страницах «ВАШ КАНДИДАТ – И ВАША СОСЕДКА НЕ ОТ ПАРТИИ _ ОТ ВАС!».</w:t>
      </w:r>
    </w:p>
    <w:p w:rsidR="00BB2404" w:rsidRPr="00BB2404" w:rsidRDefault="00BB2404" w:rsidP="00775AFD">
      <w:pPr>
        <w:numPr>
          <w:ilvl w:val="0"/>
          <w:numId w:val="7"/>
        </w:num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04">
        <w:rPr>
          <w:rFonts w:ascii="Times New Roman" w:eastAsia="Calibri" w:hAnsi="Times New Roman" w:cs="Times New Roman"/>
          <w:sz w:val="28"/>
          <w:szCs w:val="28"/>
        </w:rPr>
        <w:t>Запретить распространение печатного агитационного материала кандидата в депутаты Ставропольской городской Думы девятого созыва по одномандатному избирательному округу № 2 Ефименко Дарьи Эдуардовны на 4-х страницах «ВАШ КАНДИДАТ – И ВАША СОСЕДКА НЕ ОТ ПАРТИИ _ ОТ ВАС!» на территории муниципального образования – город Ставрополь.</w:t>
      </w:r>
    </w:p>
    <w:p w:rsidR="00BB2404" w:rsidRPr="00BB2404" w:rsidRDefault="00BB2404" w:rsidP="00775AFD">
      <w:pPr>
        <w:numPr>
          <w:ilvl w:val="0"/>
          <w:numId w:val="7"/>
        </w:num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Направить в </w:t>
      </w:r>
      <w:r w:rsidR="00BB6ABA">
        <w:rPr>
          <w:rFonts w:ascii="Times New Roman" w:eastAsia="Calibri" w:hAnsi="Times New Roman" w:cs="Times New Roman"/>
          <w:sz w:val="28"/>
          <w:szCs w:val="28"/>
        </w:rPr>
        <w:t>У</w:t>
      </w:r>
      <w:bookmarkStart w:id="0" w:name="_GoBack"/>
      <w:bookmarkEnd w:id="0"/>
      <w:r w:rsidR="00223BAB">
        <w:rPr>
          <w:rFonts w:ascii="Times New Roman" w:eastAsia="Calibri" w:hAnsi="Times New Roman" w:cs="Times New Roman"/>
          <w:sz w:val="28"/>
          <w:szCs w:val="28"/>
        </w:rPr>
        <w:t>М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ВД </w:t>
      </w:r>
      <w:r w:rsidR="00223BAB">
        <w:rPr>
          <w:rFonts w:ascii="Times New Roman" w:eastAsia="Calibri" w:hAnsi="Times New Roman" w:cs="Times New Roman"/>
          <w:sz w:val="28"/>
          <w:szCs w:val="28"/>
        </w:rPr>
        <w:t xml:space="preserve">России по г. Ставрополю </w:t>
      </w:r>
      <w:r w:rsidRPr="00BB2404">
        <w:rPr>
          <w:rFonts w:ascii="Times New Roman" w:eastAsia="Calibri" w:hAnsi="Times New Roman" w:cs="Times New Roman"/>
          <w:sz w:val="28"/>
          <w:szCs w:val="28"/>
        </w:rPr>
        <w:t xml:space="preserve">представление о пресечении </w:t>
      </w:r>
      <w:r w:rsidR="005156C1">
        <w:rPr>
          <w:rFonts w:ascii="Times New Roman" w:eastAsia="Calibri" w:hAnsi="Times New Roman" w:cs="Times New Roman"/>
          <w:sz w:val="28"/>
          <w:szCs w:val="28"/>
        </w:rPr>
        <w:t>его дальнейшего распространения указанного материала.</w:t>
      </w:r>
    </w:p>
    <w:p w:rsidR="002440BE" w:rsidRPr="00EA28F6" w:rsidRDefault="00EA28F6" w:rsidP="00EA28F6">
      <w:pPr>
        <w:pStyle w:val="a3"/>
        <w:numPr>
          <w:ilvl w:val="0"/>
          <w:numId w:val="7"/>
        </w:num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A28F6">
        <w:rPr>
          <w:rFonts w:ascii="Times New Roman" w:eastAsia="Calibri" w:hAnsi="Times New Roman" w:cs="Times New Roman"/>
          <w:sz w:val="28"/>
          <w:szCs w:val="24"/>
          <w:lang w:eastAsia="ru-RU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Ленинского района города Ставрополя в информационно - телекоммуникационной сети «Интернет».</w:t>
      </w:r>
    </w:p>
    <w:p w:rsidR="002440BE" w:rsidRDefault="002440BE" w:rsidP="00775A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440BE" w:rsidRDefault="002440BE" w:rsidP="002440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440BE" w:rsidRPr="002440BE" w:rsidRDefault="002440BE" w:rsidP="002440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440B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Председатель комиссии          </w:t>
      </w:r>
      <w:r w:rsidRPr="002440BE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2440BE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2440BE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2440BE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2440BE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    Е.А. Лазарева</w:t>
      </w:r>
    </w:p>
    <w:p w:rsidR="002440BE" w:rsidRDefault="002440BE" w:rsidP="002440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2440BE" w:rsidRPr="002440BE" w:rsidRDefault="002440BE" w:rsidP="002440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6522A" w:rsidRPr="002440BE" w:rsidRDefault="002440BE" w:rsidP="002440BE">
      <w:pPr>
        <w:rPr>
          <w:sz w:val="28"/>
          <w:szCs w:val="28"/>
        </w:rPr>
      </w:pP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40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Э.В. Демидова</w:t>
      </w:r>
    </w:p>
    <w:sectPr w:rsidR="00E6522A" w:rsidRPr="002440BE" w:rsidSect="00775AF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2D4"/>
    <w:multiLevelType w:val="hybridMultilevel"/>
    <w:tmpl w:val="C9BEF5E4"/>
    <w:lvl w:ilvl="0" w:tplc="B85AF2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BD4C85"/>
    <w:multiLevelType w:val="hybridMultilevel"/>
    <w:tmpl w:val="C9BEF5E4"/>
    <w:lvl w:ilvl="0" w:tplc="B85AF2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D6C25"/>
    <w:multiLevelType w:val="hybridMultilevel"/>
    <w:tmpl w:val="C9BEF5E4"/>
    <w:lvl w:ilvl="0" w:tplc="B85AF2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870CD5"/>
    <w:multiLevelType w:val="hybridMultilevel"/>
    <w:tmpl w:val="C9BEF5E4"/>
    <w:lvl w:ilvl="0" w:tplc="B85AF2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B47758"/>
    <w:multiLevelType w:val="hybridMultilevel"/>
    <w:tmpl w:val="47304D0E"/>
    <w:lvl w:ilvl="0" w:tplc="0C046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CE0495"/>
    <w:multiLevelType w:val="hybridMultilevel"/>
    <w:tmpl w:val="C9BEF5E4"/>
    <w:lvl w:ilvl="0" w:tplc="B85AF2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B153D"/>
    <w:multiLevelType w:val="hybridMultilevel"/>
    <w:tmpl w:val="3D60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5"/>
    <w:rsid w:val="00080CA8"/>
    <w:rsid w:val="00223BAB"/>
    <w:rsid w:val="002440BE"/>
    <w:rsid w:val="00280F13"/>
    <w:rsid w:val="002A3E24"/>
    <w:rsid w:val="00341231"/>
    <w:rsid w:val="0044509A"/>
    <w:rsid w:val="00462ACE"/>
    <w:rsid w:val="004E78D2"/>
    <w:rsid w:val="005156C1"/>
    <w:rsid w:val="005C669A"/>
    <w:rsid w:val="00756AA9"/>
    <w:rsid w:val="00775AFD"/>
    <w:rsid w:val="007C7434"/>
    <w:rsid w:val="00A16210"/>
    <w:rsid w:val="00AB0C13"/>
    <w:rsid w:val="00BB2404"/>
    <w:rsid w:val="00BB6ABA"/>
    <w:rsid w:val="00E6522A"/>
    <w:rsid w:val="00EA28F6"/>
    <w:rsid w:val="00F20692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D9CB"/>
  <w15:chartTrackingRefBased/>
  <w15:docId w15:val="{63052808-E9D9-42BC-BC42-260DD25E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2025-09-05T14:39:00Z</cp:lastPrinted>
  <dcterms:created xsi:type="dcterms:W3CDTF">2025-08-22T10:41:00Z</dcterms:created>
  <dcterms:modified xsi:type="dcterms:W3CDTF">2025-09-05T16:02:00Z</dcterms:modified>
</cp:coreProperties>
</file>