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ТЕРРИТОРИАЛЬНАЯ ИЗБИРАТЕЛЬНАЯ КОМИССИЯ № 2</w:t>
      </w:r>
    </w:p>
    <w:p w14:paraId="02000000">
      <w:pPr>
        <w:ind/>
        <w:jc w:val="center"/>
        <w:rPr>
          <w:sz w:val="28"/>
        </w:rPr>
      </w:pPr>
      <w:r>
        <w:rPr>
          <w:b w:val="1"/>
          <w:sz w:val="28"/>
        </w:rPr>
        <w:t>ПРОМЫШЛЕННОГО РАЙОНА ГОРОДА СТАВРОПОЛЯ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widowControl w:val="0"/>
        <w:spacing w:line="216" w:lineRule="auto"/>
        <w:ind/>
        <w:jc w:val="center"/>
        <w:rPr>
          <w:sz w:val="28"/>
        </w:rPr>
      </w:pPr>
      <w:r>
        <w:rPr>
          <w:sz w:val="28"/>
        </w:rPr>
        <w:t>21 августа 2025</w:t>
      </w:r>
      <w:r>
        <w:rPr>
          <w:sz w:val="28"/>
        </w:rPr>
        <w:t xml:space="preserve"> г.                                                                                  № 78</w:t>
      </w:r>
      <w:r>
        <w:rPr>
          <w:sz w:val="28"/>
        </w:rPr>
        <w:t>/479</w:t>
      </w:r>
    </w:p>
    <w:p w14:paraId="07000000">
      <w:pPr>
        <w:pStyle w:val="Style_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</w:rPr>
        <w:t>г. Ставрополь</w:t>
      </w:r>
    </w:p>
    <w:p w14:paraId="08000000">
      <w:pPr>
        <w:pStyle w:val="Style_1"/>
        <w:spacing w:line="240" w:lineRule="exact"/>
        <w:ind/>
        <w:jc w:val="left"/>
        <w:rPr>
          <w:rFonts w:ascii="Times New Roman" w:hAnsi="Times New Roman"/>
          <w:b w:val="0"/>
        </w:rPr>
      </w:pPr>
    </w:p>
    <w:p w14:paraId="09000000">
      <w:pPr>
        <w:pStyle w:val="Style_1"/>
        <w:spacing w:line="240" w:lineRule="exact"/>
        <w:ind/>
        <w:jc w:val="left"/>
        <w:rPr>
          <w:rFonts w:ascii="Times New Roman" w:hAnsi="Times New Roman"/>
          <w:b w:val="0"/>
        </w:rPr>
      </w:pPr>
    </w:p>
    <w:p w14:paraId="0A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Об освобождении от обязанностей член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участковой избирательной </w:t>
      </w:r>
      <w:r>
        <w:rPr>
          <w:sz w:val="28"/>
        </w:rPr>
        <w:t>к</w:t>
      </w:r>
      <w:r>
        <w:rPr>
          <w:sz w:val="28"/>
        </w:rPr>
        <w:t xml:space="preserve">омиссии избирательного участка № </w:t>
      </w:r>
      <w:r>
        <w:rPr>
          <w:sz w:val="28"/>
        </w:rPr>
        <w:t>87</w:t>
      </w:r>
      <w:r>
        <w:rPr>
          <w:sz w:val="28"/>
        </w:rPr>
        <w:t xml:space="preserve"> с правом решающего голоса</w:t>
      </w:r>
      <w:r>
        <w:rPr>
          <w:sz w:val="28"/>
        </w:rPr>
        <w:t xml:space="preserve"> Панина Н.А.</w:t>
      </w:r>
    </w:p>
    <w:p w14:paraId="0B000000">
      <w:pPr>
        <w:spacing w:line="240" w:lineRule="exact"/>
        <w:ind/>
        <w:jc w:val="center"/>
        <w:rPr>
          <w:sz w:val="28"/>
        </w:rPr>
      </w:pPr>
    </w:p>
    <w:p w14:paraId="0C00000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подпунктом «а» </w:t>
      </w:r>
      <w:r>
        <w:rPr>
          <w:sz w:val="28"/>
        </w:rPr>
        <w:t xml:space="preserve">пункта </w:t>
      </w:r>
      <w:r>
        <w:rPr>
          <w:sz w:val="28"/>
        </w:rPr>
        <w:t xml:space="preserve">6 </w:t>
      </w:r>
      <w:r>
        <w:rPr>
          <w:sz w:val="28"/>
        </w:rPr>
        <w:t>статьи 2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 xml:space="preserve">Федерального закона </w:t>
      </w:r>
      <w:r>
        <w:rPr>
          <w:sz w:val="28"/>
        </w:rPr>
        <w:t>от 12 июня 2002 г. № 67-ФЗ</w:t>
      </w:r>
      <w:r>
        <w:rPr>
          <w:sz w:val="28"/>
        </w:rPr>
        <w:t xml:space="preserve"> «Об основных гарантиях избирательных прав и права на участие в референдум</w:t>
      </w:r>
      <w:r>
        <w:rPr>
          <w:sz w:val="28"/>
        </w:rPr>
        <w:t>е граждан Российской Федерации»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 xml:space="preserve">основании </w:t>
      </w:r>
      <w:r>
        <w:rPr>
          <w:sz w:val="28"/>
        </w:rPr>
        <w:t>заявлени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о сложении полномочий </w:t>
      </w:r>
      <w:r>
        <w:rPr>
          <w:sz w:val="28"/>
        </w:rPr>
        <w:t>член</w:t>
      </w:r>
      <w:r>
        <w:rPr>
          <w:sz w:val="28"/>
        </w:rPr>
        <w:t>а</w:t>
      </w:r>
      <w:r>
        <w:rPr>
          <w:sz w:val="28"/>
        </w:rPr>
        <w:t xml:space="preserve"> участковой избирательной комиссии избирательного участка № </w:t>
      </w:r>
      <w:r>
        <w:rPr>
          <w:sz w:val="28"/>
        </w:rPr>
        <w:t>87</w:t>
      </w:r>
      <w:r>
        <w:rPr>
          <w:sz w:val="28"/>
        </w:rPr>
        <w:t xml:space="preserve"> </w:t>
      </w:r>
      <w:r>
        <w:rPr>
          <w:sz w:val="28"/>
        </w:rPr>
        <w:t>с правом решающего голоса</w:t>
      </w:r>
      <w:r>
        <w:rPr>
          <w:sz w:val="28"/>
        </w:rPr>
        <w:t xml:space="preserve"> Панина Николая Андреевича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назначенн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sz w:val="28"/>
        </w:rPr>
        <w:t xml:space="preserve"> в состав участковой избирательной комиссии избирательного участка № </w:t>
      </w:r>
      <w:r>
        <w:rPr>
          <w:sz w:val="28"/>
        </w:rPr>
        <w:t>87</w:t>
      </w:r>
      <w:r>
        <w:rPr>
          <w:sz w:val="28"/>
        </w:rPr>
        <w:t xml:space="preserve"> </w:t>
      </w:r>
      <w:r>
        <w:rPr>
          <w:sz w:val="28"/>
        </w:rPr>
        <w:t>постановлением террито</w:t>
      </w:r>
      <w:r>
        <w:rPr>
          <w:sz w:val="28"/>
        </w:rPr>
        <w:t>риальной избирательной комиссии</w:t>
      </w:r>
      <w:r>
        <w:rPr>
          <w:sz w:val="28"/>
        </w:rPr>
        <w:t xml:space="preserve"> </w:t>
      </w:r>
      <w:r>
        <w:rPr>
          <w:sz w:val="28"/>
        </w:rPr>
        <w:t xml:space="preserve">№ 2 </w:t>
      </w:r>
      <w:r>
        <w:rPr>
          <w:sz w:val="28"/>
        </w:rPr>
        <w:t>Промышленного района города Ставрополя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июня</w:t>
      </w:r>
      <w:r>
        <w:rPr>
          <w:sz w:val="28"/>
        </w:rPr>
        <w:t xml:space="preserve"> 20</w:t>
      </w:r>
      <w:r>
        <w:rPr>
          <w:sz w:val="28"/>
        </w:rPr>
        <w:t>23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7</w:t>
      </w:r>
      <w:r>
        <w:rPr>
          <w:sz w:val="28"/>
        </w:rPr>
        <w:t>/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 формировании участковой избирательной комиссии избирательного участка № </w:t>
      </w:r>
      <w:r>
        <w:rPr>
          <w:sz w:val="28"/>
        </w:rPr>
        <w:t>87</w:t>
      </w:r>
      <w:r>
        <w:rPr>
          <w:sz w:val="28"/>
        </w:rPr>
        <w:t>»</w:t>
      </w:r>
      <w:r>
        <w:t xml:space="preserve">, </w:t>
      </w:r>
      <w:r>
        <w:rPr>
          <w:sz w:val="28"/>
        </w:rPr>
        <w:t xml:space="preserve">территориальная избирательная комиссия </w:t>
      </w:r>
      <w:r>
        <w:rPr>
          <w:sz w:val="28"/>
        </w:rPr>
        <w:t xml:space="preserve">№ 2 </w:t>
      </w:r>
      <w:r>
        <w:rPr>
          <w:sz w:val="28"/>
        </w:rPr>
        <w:t xml:space="preserve">Промышленного района города Ставрополя </w:t>
      </w:r>
    </w:p>
    <w:p w14:paraId="0D000000">
      <w:pPr>
        <w:pStyle w:val="Style_2"/>
        <w:spacing w:line="240" w:lineRule="auto"/>
        <w:ind w:firstLine="0"/>
      </w:pPr>
    </w:p>
    <w:p w14:paraId="0E000000">
      <w:pPr>
        <w:pStyle w:val="Style_2"/>
        <w:spacing w:line="240" w:lineRule="auto"/>
        <w:ind w:firstLine="0"/>
      </w:pPr>
      <w:r>
        <w:t>ПОСТАНОВ</w:t>
      </w:r>
      <w:r>
        <w:t>ЛЯЕТ</w:t>
      </w:r>
      <w:r>
        <w:t>:</w:t>
      </w:r>
    </w:p>
    <w:p w14:paraId="0F000000">
      <w:pPr>
        <w:pStyle w:val="Style_2"/>
        <w:spacing w:line="240" w:lineRule="auto"/>
        <w:ind w:firstLine="0"/>
      </w:pPr>
    </w:p>
    <w:p w14:paraId="10000000">
      <w:pPr>
        <w:pStyle w:val="Style_2"/>
        <w:spacing w:line="240" w:lineRule="auto"/>
        <w:ind/>
      </w:pPr>
      <w:r>
        <w:t xml:space="preserve">1. </w:t>
      </w:r>
      <w:r>
        <w:t>Освободить от обязанностей член</w:t>
      </w:r>
      <w:r>
        <w:t>а</w:t>
      </w:r>
      <w:r>
        <w:t xml:space="preserve"> участковой избирательной комиссии избирательного участка №</w:t>
      </w:r>
      <w:r>
        <w:t xml:space="preserve"> </w:t>
      </w:r>
      <w:r>
        <w:t>87</w:t>
      </w:r>
      <w:r>
        <w:t xml:space="preserve"> с правом решающего голоса </w:t>
      </w:r>
      <w:r>
        <w:t xml:space="preserve">до истечения срока </w:t>
      </w:r>
      <w:r>
        <w:t>его полномочий</w:t>
      </w:r>
      <w:r>
        <w:t xml:space="preserve"> </w:t>
      </w:r>
      <w:r>
        <w:rPr>
          <w:sz w:val="28"/>
        </w:rPr>
        <w:t>Панина Николая Андреевича</w:t>
      </w:r>
      <w:r>
        <w:t>.</w:t>
      </w:r>
    </w:p>
    <w:p w14:paraId="11000000">
      <w:pPr>
        <w:pStyle w:val="Style_2"/>
        <w:spacing w:line="240" w:lineRule="auto"/>
        <w:ind/>
      </w:pPr>
      <w:r>
        <w:t>2. Направить настоящее постановление в избирательную комиссию Ставропольского края.</w:t>
      </w:r>
    </w:p>
    <w:p w14:paraId="12000000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3. Разместить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 - телекоммуникационной сети «Интернет».</w:t>
      </w:r>
    </w:p>
    <w:p w14:paraId="13000000">
      <w:pPr>
        <w:ind w:firstLine="708" w:right="2975"/>
        <w:rPr>
          <w:sz w:val="28"/>
        </w:rPr>
      </w:pPr>
    </w:p>
    <w:p w14:paraId="14000000">
      <w:pPr>
        <w:ind w:firstLine="708" w:right="2975"/>
        <w:rPr>
          <w:sz w:val="28"/>
        </w:rPr>
      </w:pPr>
    </w:p>
    <w:p w14:paraId="15000000">
      <w:pPr>
        <w:ind w:firstLine="708" w:right="2975"/>
        <w:rPr>
          <w:sz w:val="28"/>
        </w:rPr>
      </w:pPr>
    </w:p>
    <w:p w14:paraId="16000000">
      <w:pPr>
        <w:rPr>
          <w:sz w:val="28"/>
        </w:rPr>
      </w:pPr>
      <w:r>
        <w:rPr>
          <w:sz w:val="28"/>
        </w:rPr>
        <w:t xml:space="preserve">Председатель территориальной                                                            </w:t>
      </w:r>
    </w:p>
    <w:p w14:paraId="17000000">
      <w:pPr>
        <w:rPr>
          <w:sz w:val="28"/>
        </w:rPr>
      </w:pPr>
      <w:r>
        <w:rPr>
          <w:sz w:val="28"/>
        </w:rPr>
        <w:t>избирательной комиссии                                                                    С.А. Казаков</w:t>
      </w:r>
    </w:p>
    <w:p w14:paraId="18000000">
      <w:pPr>
        <w:rPr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 xml:space="preserve">Секретарь территориальной         </w:t>
      </w:r>
    </w:p>
    <w:p w14:paraId="1A000000">
      <w:pPr>
        <w:rPr>
          <w:sz w:val="28"/>
        </w:rPr>
      </w:pPr>
      <w:r>
        <w:rPr>
          <w:sz w:val="28"/>
        </w:rPr>
        <w:t>избирательной комиссии                                                              Е.А. Гончаренко</w:t>
      </w:r>
    </w:p>
    <w:sectPr>
      <w:pgSz w:h="16838" w:w="11906"/>
      <w:pgMar w:bottom="1134" w:footer="709" w:gutter="0" w:header="709" w:left="181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Непропорциональный текст"/>
    <w:link w:val="Style_8_ch"/>
    <w:rPr>
      <w:rFonts w:ascii="Liberation Mono" w:hAnsi="Liberation Mono"/>
    </w:rPr>
  </w:style>
  <w:style w:styleId="Style_8_ch" w:type="character">
    <w:name w:val="Непропорциональный текст"/>
    <w:link w:val="Style_8"/>
    <w:rPr>
      <w:rFonts w:ascii="Liberation Mono" w:hAnsi="Liberation Mono"/>
    </w:rPr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" w:type="paragraph">
    <w:name w:val="Body Text 3"/>
    <w:basedOn w:val="Style_3"/>
    <w:link w:val="Style_1_ch"/>
    <w:pPr>
      <w:ind/>
      <w:jc w:val="center"/>
    </w:pPr>
    <w:rPr>
      <w:rFonts w:ascii="Times New Roman CYR" w:hAnsi="Times New Roman CYR"/>
      <w:b w:val="1"/>
      <w:sz w:val="28"/>
    </w:rPr>
  </w:style>
  <w:style w:styleId="Style_1_ch" w:type="character">
    <w:name w:val="Body Text 3"/>
    <w:basedOn w:val="Style_3_ch"/>
    <w:link w:val="Style_1"/>
    <w:rPr>
      <w:rFonts w:ascii="Times New Roman CYR" w:hAnsi="Times New Roman CYR"/>
      <w:b w:val="1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Body Text Indent 2"/>
    <w:basedOn w:val="Style_3"/>
    <w:link w:val="Style_11_ch"/>
    <w:pPr>
      <w:ind w:firstLine="2552"/>
      <w:jc w:val="both"/>
    </w:pPr>
    <w:rPr>
      <w:sz w:val="28"/>
    </w:rPr>
  </w:style>
  <w:style w:styleId="Style_11_ch" w:type="character">
    <w:name w:val="Body Text Indent 2"/>
    <w:basedOn w:val="Style_3_ch"/>
    <w:link w:val="Style_11"/>
    <w:rPr>
      <w:sz w:val="28"/>
    </w:rPr>
  </w:style>
  <w:style w:styleId="Style_12" w:type="paragraph">
    <w:name w:val="toc 3"/>
    <w:next w:val="Style_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2" w:type="paragraph">
    <w:name w:val="14-15"/>
    <w:basedOn w:val="Style_3"/>
    <w:link w:val="Style_2_ch"/>
    <w:pPr>
      <w:spacing w:line="360" w:lineRule="auto"/>
      <w:ind w:firstLine="709"/>
      <w:jc w:val="both"/>
    </w:pPr>
    <w:rPr>
      <w:sz w:val="28"/>
    </w:rPr>
  </w:style>
  <w:style w:styleId="Style_2_ch" w:type="character">
    <w:name w:val="14-15"/>
    <w:basedOn w:val="Style_3_ch"/>
    <w:link w:val="Style_2"/>
    <w:rPr>
      <w:sz w:val="28"/>
    </w:rPr>
  </w:style>
  <w:style w:styleId="Style_13" w:type="paragraph">
    <w:name w:val="Normal_0"/>
    <w:link w:val="Style_13_ch"/>
    <w:rPr>
      <w:sz w:val="24"/>
    </w:rPr>
  </w:style>
  <w:style w:styleId="Style_13_ch" w:type="character">
    <w:name w:val="Normal_0"/>
    <w:link w:val="Style_13"/>
    <w:rPr>
      <w:sz w:val="24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spacing w:after="240" w:before="240"/>
      <w:ind/>
      <w:jc w:val="center"/>
      <w:outlineLvl w:val="0"/>
    </w:pPr>
    <w:rPr>
      <w:b w:val="1"/>
      <w:sz w:val="28"/>
    </w:rPr>
  </w:style>
  <w:style w:styleId="Style_15_ch" w:type="character">
    <w:name w:val="heading 1"/>
    <w:basedOn w:val="Style_3_ch"/>
    <w:link w:val="Style_15"/>
    <w:rPr>
      <w:b w:val="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Содерж"/>
    <w:basedOn w:val="Style_3"/>
    <w:link w:val="Style_20_ch"/>
    <w:pPr>
      <w:widowControl w:val="0"/>
      <w:spacing w:after="120"/>
      <w:ind/>
      <w:jc w:val="center"/>
    </w:pPr>
    <w:rPr>
      <w:sz w:val="28"/>
    </w:rPr>
  </w:style>
  <w:style w:styleId="Style_20_ch" w:type="character">
    <w:name w:val="Содерж"/>
    <w:basedOn w:val="Style_3_ch"/>
    <w:link w:val="Style_20"/>
    <w:rPr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Block Text"/>
    <w:basedOn w:val="Style_3"/>
    <w:link w:val="Style_23_ch"/>
    <w:pPr>
      <w:ind w:firstLine="0" w:left="1134" w:right="1132"/>
      <w:jc w:val="center"/>
    </w:pPr>
    <w:rPr>
      <w:b w:val="1"/>
      <w:sz w:val="28"/>
    </w:rPr>
  </w:style>
  <w:style w:styleId="Style_23_ch" w:type="character">
    <w:name w:val="Block Text"/>
    <w:basedOn w:val="Style_3_ch"/>
    <w:link w:val="Style_23"/>
    <w:rPr>
      <w:b w:val="1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Balloon Text"/>
    <w:basedOn w:val="Style_3"/>
    <w:link w:val="Style_25_ch"/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Subtitle"/>
    <w:next w:val="Style_3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3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3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2025-08-18T18:13:20Z</dcterms:modified>
</cp:coreProperties>
</file>