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93F" w:rsidRPr="00AE393F" w:rsidRDefault="00AE393F" w:rsidP="00AE393F">
      <w:pPr>
        <w:shd w:val="clear" w:color="auto" w:fill="FFFFFF"/>
        <w:spacing w:before="150" w:after="150" w:line="240" w:lineRule="auto"/>
        <w:jc w:val="both"/>
        <w:outlineLvl w:val="3"/>
        <w:rPr>
          <w:rFonts w:ascii="Times New Roman" w:eastAsia="Times New Roman" w:hAnsi="Times New Roman" w:cs="Times New Roman"/>
          <w:color w:val="0A0A0A"/>
          <w:sz w:val="28"/>
          <w:szCs w:val="28"/>
          <w:lang w:eastAsia="ru-RU"/>
        </w:rPr>
      </w:pPr>
      <w:r w:rsidRPr="00AE393F">
        <w:rPr>
          <w:rFonts w:ascii="Times New Roman" w:eastAsia="Times New Roman" w:hAnsi="Times New Roman" w:cs="Times New Roman"/>
          <w:color w:val="0A0A0A"/>
          <w:sz w:val="28"/>
          <w:szCs w:val="28"/>
          <w:lang w:eastAsia="ru-RU"/>
        </w:rPr>
        <w:t>Информация для ознакомления желающим отправить обращение в форме электронного документа</w:t>
      </w:r>
    </w:p>
    <w:p w:rsidR="00AE393F" w:rsidRPr="00AE393F" w:rsidRDefault="00AE393F" w:rsidP="00AE393F">
      <w:pPr>
        <w:shd w:val="clear" w:color="auto" w:fill="FFFFFF"/>
        <w:spacing w:after="150" w:line="240" w:lineRule="auto"/>
        <w:jc w:val="both"/>
        <w:rPr>
          <w:rFonts w:ascii="Times New Roman" w:eastAsia="Times New Roman" w:hAnsi="Times New Roman" w:cs="Times New Roman"/>
          <w:color w:val="0A0A0A"/>
          <w:sz w:val="28"/>
          <w:szCs w:val="28"/>
          <w:lang w:eastAsia="ru-RU"/>
        </w:rPr>
      </w:pPr>
      <w:r w:rsidRPr="00AE393F">
        <w:rPr>
          <w:rFonts w:ascii="Times New Roman" w:eastAsia="Times New Roman" w:hAnsi="Times New Roman" w:cs="Times New Roman"/>
          <w:color w:val="0A0A0A"/>
          <w:sz w:val="28"/>
          <w:szCs w:val="28"/>
          <w:lang w:eastAsia="ru-RU"/>
        </w:rPr>
        <w:t>Обращения в избирательную комиссию Ставропольского края можно направить в письменном виде или в форме электронного документа.</w:t>
      </w:r>
    </w:p>
    <w:p w:rsidR="00AE393F" w:rsidRPr="00AE393F" w:rsidRDefault="00AE393F" w:rsidP="00AE393F">
      <w:pPr>
        <w:shd w:val="clear" w:color="auto" w:fill="FFFFFF"/>
        <w:spacing w:after="150" w:line="240" w:lineRule="auto"/>
        <w:jc w:val="both"/>
        <w:rPr>
          <w:rFonts w:ascii="Times New Roman" w:eastAsia="Times New Roman" w:hAnsi="Times New Roman" w:cs="Times New Roman"/>
          <w:color w:val="0A0A0A"/>
          <w:sz w:val="28"/>
          <w:szCs w:val="28"/>
          <w:lang w:eastAsia="ru-RU"/>
        </w:rPr>
      </w:pPr>
      <w:r w:rsidRPr="00AE393F">
        <w:rPr>
          <w:rFonts w:ascii="Times New Roman" w:eastAsia="Times New Roman" w:hAnsi="Times New Roman" w:cs="Times New Roman"/>
          <w:color w:val="0A0A0A"/>
          <w:sz w:val="28"/>
          <w:szCs w:val="28"/>
          <w:lang w:eastAsia="ru-RU"/>
        </w:rPr>
        <w:t>Обращения в письменном виде направляются по адресу:</w:t>
      </w:r>
    </w:p>
    <w:p w:rsidR="00AE393F" w:rsidRPr="00AE393F" w:rsidRDefault="00AE393F" w:rsidP="00AE393F">
      <w:pPr>
        <w:shd w:val="clear" w:color="auto" w:fill="FFFFFF"/>
        <w:spacing w:after="150" w:line="240" w:lineRule="auto"/>
        <w:jc w:val="both"/>
        <w:rPr>
          <w:rFonts w:ascii="Times New Roman" w:eastAsia="Times New Roman" w:hAnsi="Times New Roman" w:cs="Times New Roman"/>
          <w:color w:val="0A0A0A"/>
          <w:sz w:val="28"/>
          <w:szCs w:val="28"/>
          <w:lang w:eastAsia="ru-RU"/>
        </w:rPr>
      </w:pPr>
      <w:r w:rsidRPr="00AE393F">
        <w:rPr>
          <w:rFonts w:ascii="Times New Roman" w:eastAsia="Times New Roman" w:hAnsi="Times New Roman" w:cs="Times New Roman"/>
          <w:color w:val="0A0A0A"/>
          <w:sz w:val="28"/>
          <w:szCs w:val="28"/>
          <w:lang w:eastAsia="ru-RU"/>
        </w:rPr>
        <w:t>Ставропольский край, г. Ставрополь, пл. Ленина, д. 1</w:t>
      </w:r>
    </w:p>
    <w:p w:rsidR="00AE393F" w:rsidRPr="00AE393F" w:rsidRDefault="00AE393F" w:rsidP="00AE393F">
      <w:pPr>
        <w:shd w:val="clear" w:color="auto" w:fill="FFFFFF"/>
        <w:spacing w:after="150" w:line="240" w:lineRule="auto"/>
        <w:jc w:val="both"/>
        <w:rPr>
          <w:rFonts w:ascii="Times New Roman" w:eastAsia="Times New Roman" w:hAnsi="Times New Roman" w:cs="Times New Roman"/>
          <w:color w:val="0A0A0A"/>
          <w:sz w:val="28"/>
          <w:szCs w:val="28"/>
          <w:lang w:eastAsia="ru-RU"/>
        </w:rPr>
      </w:pPr>
      <w:r w:rsidRPr="00AE393F">
        <w:rPr>
          <w:rFonts w:ascii="Times New Roman" w:eastAsia="Times New Roman" w:hAnsi="Times New Roman" w:cs="Times New Roman"/>
          <w:color w:val="0A0A0A"/>
          <w:sz w:val="28"/>
          <w:szCs w:val="28"/>
          <w:lang w:eastAsia="ru-RU"/>
        </w:rPr>
        <w:t>Пожалуйста, прежде чем отправить обращение в форме электронного документа, внимательно ознакомьтесь с полномочиями и сферой деятельности ИКСК, а также со следующей информацией.</w:t>
      </w:r>
    </w:p>
    <w:p w:rsidR="00AE393F" w:rsidRPr="00AE393F" w:rsidRDefault="00AE393F" w:rsidP="00AE393F">
      <w:pPr>
        <w:shd w:val="clear" w:color="auto" w:fill="FFFFFF"/>
        <w:spacing w:after="150" w:line="240" w:lineRule="auto"/>
        <w:jc w:val="both"/>
        <w:rPr>
          <w:rFonts w:ascii="Times New Roman" w:eastAsia="Times New Roman" w:hAnsi="Times New Roman" w:cs="Times New Roman"/>
          <w:color w:val="0A0A0A"/>
          <w:sz w:val="28"/>
          <w:szCs w:val="28"/>
          <w:lang w:eastAsia="ru-RU"/>
        </w:rPr>
      </w:pPr>
      <w:r w:rsidRPr="00AE393F">
        <w:rPr>
          <w:rFonts w:ascii="Times New Roman" w:eastAsia="Times New Roman" w:hAnsi="Times New Roman" w:cs="Times New Roman"/>
          <w:color w:val="0A0A0A"/>
          <w:sz w:val="28"/>
          <w:szCs w:val="28"/>
          <w:lang w:eastAsia="ru-RU"/>
        </w:rPr>
        <w:t>1. Обращения, направленные в соответствии с Федеральным законом от 2 мая 2006 года № 59-ФЗ «О порядке рассмотрения обращений граждан Российской Федерации» в форме электронного документа через официальный сайт, поступают на рассмотрение в ИКСК и рассматриваются уполномоченными на то должностными лицами.</w:t>
      </w:r>
    </w:p>
    <w:p w:rsidR="00AE393F" w:rsidRPr="00AE393F" w:rsidRDefault="00AE393F" w:rsidP="00AE393F">
      <w:pPr>
        <w:shd w:val="clear" w:color="auto" w:fill="FFFFFF"/>
        <w:spacing w:after="150" w:line="240" w:lineRule="auto"/>
        <w:jc w:val="both"/>
        <w:rPr>
          <w:rFonts w:ascii="Times New Roman" w:eastAsia="Times New Roman" w:hAnsi="Times New Roman" w:cs="Times New Roman"/>
          <w:color w:val="0A0A0A"/>
          <w:sz w:val="28"/>
          <w:szCs w:val="28"/>
          <w:lang w:eastAsia="ru-RU"/>
        </w:rPr>
      </w:pPr>
      <w:r w:rsidRPr="00AE393F">
        <w:rPr>
          <w:rFonts w:ascii="Times New Roman" w:eastAsia="Times New Roman" w:hAnsi="Times New Roman" w:cs="Times New Roman"/>
          <w:color w:val="0A0A0A"/>
          <w:sz w:val="28"/>
          <w:szCs w:val="28"/>
          <w:lang w:eastAsia="ru-RU"/>
        </w:rPr>
        <w:t>2. Перед отправкой обращения в форме электронного документа необходимо его написать.</w:t>
      </w:r>
    </w:p>
    <w:p w:rsidR="00AE393F" w:rsidRPr="00AE393F" w:rsidRDefault="00AE393F" w:rsidP="00AE393F">
      <w:pPr>
        <w:shd w:val="clear" w:color="auto" w:fill="FFFFFF"/>
        <w:spacing w:after="150" w:line="240" w:lineRule="auto"/>
        <w:jc w:val="both"/>
        <w:rPr>
          <w:rFonts w:ascii="Times New Roman" w:eastAsia="Times New Roman" w:hAnsi="Times New Roman" w:cs="Times New Roman"/>
          <w:color w:val="0A0A0A"/>
          <w:sz w:val="28"/>
          <w:szCs w:val="28"/>
          <w:lang w:eastAsia="ru-RU"/>
        </w:rPr>
      </w:pPr>
      <w:r w:rsidRPr="00AE393F">
        <w:rPr>
          <w:rFonts w:ascii="Times New Roman" w:eastAsia="Times New Roman" w:hAnsi="Times New Roman" w:cs="Times New Roman"/>
          <w:color w:val="0A0A0A"/>
          <w:sz w:val="28"/>
          <w:szCs w:val="28"/>
          <w:lang w:eastAsia="ru-RU"/>
        </w:rPr>
        <w:t>2.1. В обязательном порядке указав в электронной анкете:</w:t>
      </w:r>
    </w:p>
    <w:p w:rsidR="00AE393F" w:rsidRPr="00AE393F" w:rsidRDefault="00AE393F" w:rsidP="00AE393F">
      <w:pPr>
        <w:shd w:val="clear" w:color="auto" w:fill="FFFFFF"/>
        <w:spacing w:after="150" w:line="240" w:lineRule="auto"/>
        <w:jc w:val="both"/>
        <w:rPr>
          <w:rFonts w:ascii="Times New Roman" w:eastAsia="Times New Roman" w:hAnsi="Times New Roman" w:cs="Times New Roman"/>
          <w:color w:val="0A0A0A"/>
          <w:sz w:val="28"/>
          <w:szCs w:val="28"/>
          <w:lang w:eastAsia="ru-RU"/>
        </w:rPr>
      </w:pPr>
      <w:r w:rsidRPr="00AE393F">
        <w:rPr>
          <w:rFonts w:ascii="Times New Roman" w:eastAsia="Times New Roman" w:hAnsi="Times New Roman" w:cs="Times New Roman"/>
          <w:color w:val="0A0A0A"/>
          <w:sz w:val="28"/>
          <w:szCs w:val="28"/>
          <w:lang w:eastAsia="ru-RU"/>
        </w:rPr>
        <w:t>2.1.1. свою фамилию, имя, отчество (последнее – при наличии) (для граждан).</w:t>
      </w:r>
    </w:p>
    <w:p w:rsidR="00AE393F" w:rsidRPr="00AE393F" w:rsidRDefault="00AE393F" w:rsidP="00AE393F">
      <w:pPr>
        <w:shd w:val="clear" w:color="auto" w:fill="FFFFFF"/>
        <w:spacing w:after="150" w:line="240" w:lineRule="auto"/>
        <w:jc w:val="both"/>
        <w:rPr>
          <w:rFonts w:ascii="Times New Roman" w:eastAsia="Times New Roman" w:hAnsi="Times New Roman" w:cs="Times New Roman"/>
          <w:color w:val="0A0A0A"/>
          <w:sz w:val="28"/>
          <w:szCs w:val="28"/>
          <w:lang w:eastAsia="ru-RU"/>
        </w:rPr>
      </w:pPr>
      <w:r w:rsidRPr="00AE393F">
        <w:rPr>
          <w:rFonts w:ascii="Times New Roman" w:eastAsia="Times New Roman" w:hAnsi="Times New Roman" w:cs="Times New Roman"/>
          <w:color w:val="0A0A0A"/>
          <w:sz w:val="28"/>
          <w:szCs w:val="28"/>
          <w:lang w:eastAsia="ru-RU"/>
        </w:rPr>
        <w:t>2.1.2. адрес электронной почты, по которому должны быть направлены ответ, уведомление о переадресации обращения.</w:t>
      </w:r>
    </w:p>
    <w:p w:rsidR="00AE393F" w:rsidRPr="00AE393F" w:rsidRDefault="00AE393F" w:rsidP="00AE393F">
      <w:pPr>
        <w:shd w:val="clear" w:color="auto" w:fill="FFFFFF"/>
        <w:spacing w:after="150" w:line="240" w:lineRule="auto"/>
        <w:jc w:val="both"/>
        <w:rPr>
          <w:rFonts w:ascii="Times New Roman" w:eastAsia="Times New Roman" w:hAnsi="Times New Roman" w:cs="Times New Roman"/>
          <w:color w:val="0A0A0A"/>
          <w:sz w:val="28"/>
          <w:szCs w:val="28"/>
          <w:lang w:eastAsia="ru-RU"/>
        </w:rPr>
      </w:pPr>
      <w:r w:rsidRPr="00AE393F">
        <w:rPr>
          <w:rFonts w:ascii="Times New Roman" w:eastAsia="Times New Roman" w:hAnsi="Times New Roman" w:cs="Times New Roman"/>
          <w:color w:val="0A0A0A"/>
          <w:sz w:val="28"/>
          <w:szCs w:val="28"/>
          <w:lang w:eastAsia="ru-RU"/>
        </w:rPr>
        <w:t>2.1.3. Тема обращения</w:t>
      </w:r>
    </w:p>
    <w:p w:rsidR="00AE393F" w:rsidRPr="00AE393F" w:rsidRDefault="00AE393F" w:rsidP="00AE393F">
      <w:pPr>
        <w:shd w:val="clear" w:color="auto" w:fill="FFFFFF"/>
        <w:spacing w:after="150" w:line="240" w:lineRule="auto"/>
        <w:jc w:val="both"/>
        <w:rPr>
          <w:rFonts w:ascii="Times New Roman" w:eastAsia="Times New Roman" w:hAnsi="Times New Roman" w:cs="Times New Roman"/>
          <w:color w:val="0A0A0A"/>
          <w:sz w:val="28"/>
          <w:szCs w:val="28"/>
          <w:lang w:eastAsia="ru-RU"/>
        </w:rPr>
      </w:pPr>
      <w:r w:rsidRPr="00AE393F">
        <w:rPr>
          <w:rFonts w:ascii="Times New Roman" w:eastAsia="Times New Roman" w:hAnsi="Times New Roman" w:cs="Times New Roman"/>
          <w:color w:val="0A0A0A"/>
          <w:sz w:val="28"/>
          <w:szCs w:val="28"/>
          <w:lang w:eastAsia="ru-RU"/>
        </w:rPr>
        <w:t>2.2. Изложить в поле ввода текста обращения в форме электронного документа суть предложения, заявления, жалобы.</w:t>
      </w:r>
    </w:p>
    <w:p w:rsidR="00AE393F" w:rsidRPr="00AE393F" w:rsidRDefault="00AE393F" w:rsidP="00AE393F">
      <w:pPr>
        <w:shd w:val="clear" w:color="auto" w:fill="FFFFFF"/>
        <w:spacing w:after="150" w:line="240" w:lineRule="auto"/>
        <w:jc w:val="both"/>
        <w:rPr>
          <w:rFonts w:ascii="Times New Roman" w:eastAsia="Times New Roman" w:hAnsi="Times New Roman" w:cs="Times New Roman"/>
          <w:color w:val="0A0A0A"/>
          <w:sz w:val="28"/>
          <w:szCs w:val="28"/>
          <w:lang w:eastAsia="ru-RU"/>
        </w:rPr>
      </w:pPr>
      <w:r w:rsidRPr="00AE393F">
        <w:rPr>
          <w:rFonts w:ascii="Times New Roman" w:eastAsia="Times New Roman" w:hAnsi="Times New Roman" w:cs="Times New Roman"/>
          <w:color w:val="0A0A0A"/>
          <w:sz w:val="28"/>
          <w:szCs w:val="28"/>
          <w:lang w:eastAsia="ru-RU"/>
        </w:rPr>
        <w:t>3. Ответ на Ваше обращение в форме электронного документа либо уведомление о его переадресации направляется по адресу электронной почты (e-</w:t>
      </w:r>
      <w:proofErr w:type="spellStart"/>
      <w:r w:rsidRPr="00AE393F">
        <w:rPr>
          <w:rFonts w:ascii="Times New Roman" w:eastAsia="Times New Roman" w:hAnsi="Times New Roman" w:cs="Times New Roman"/>
          <w:color w:val="0A0A0A"/>
          <w:sz w:val="28"/>
          <w:szCs w:val="28"/>
          <w:lang w:eastAsia="ru-RU"/>
        </w:rPr>
        <w:t>mail</w:t>
      </w:r>
      <w:proofErr w:type="spellEnd"/>
      <w:r w:rsidRPr="00AE393F">
        <w:rPr>
          <w:rFonts w:ascii="Times New Roman" w:eastAsia="Times New Roman" w:hAnsi="Times New Roman" w:cs="Times New Roman"/>
          <w:color w:val="0A0A0A"/>
          <w:sz w:val="28"/>
          <w:szCs w:val="28"/>
          <w:lang w:eastAsia="ru-RU"/>
        </w:rPr>
        <w:t>), указанному Вами в обращении в форме электронного документа.</w:t>
      </w:r>
    </w:p>
    <w:p w:rsidR="00AE393F" w:rsidRPr="00AE393F" w:rsidRDefault="00AE393F" w:rsidP="00AE393F">
      <w:pPr>
        <w:shd w:val="clear" w:color="auto" w:fill="FFFFFF"/>
        <w:spacing w:after="150" w:line="240" w:lineRule="auto"/>
        <w:jc w:val="both"/>
        <w:rPr>
          <w:rFonts w:ascii="Times New Roman" w:eastAsia="Times New Roman" w:hAnsi="Times New Roman" w:cs="Times New Roman"/>
          <w:color w:val="0A0A0A"/>
          <w:sz w:val="28"/>
          <w:szCs w:val="28"/>
          <w:lang w:eastAsia="ru-RU"/>
        </w:rPr>
      </w:pPr>
      <w:r w:rsidRPr="00AE393F">
        <w:rPr>
          <w:rFonts w:ascii="Times New Roman" w:eastAsia="Times New Roman" w:hAnsi="Times New Roman" w:cs="Times New Roman"/>
          <w:color w:val="0A0A0A"/>
          <w:sz w:val="28"/>
          <w:szCs w:val="28"/>
          <w:lang w:eastAsia="ru-RU"/>
        </w:rPr>
        <w:t>4. В предназначенном для обязательного заполнения поле ввода текста обращения в форме электронного документа Вы излагаете суть предложения, заявления или жалобы в соответствии со ст. 7 Федерального закона от 2 мая 2006 года № 59-ФЗ «О порядке рассмотрения обращений граждан Российской Федерации».</w:t>
      </w:r>
    </w:p>
    <w:p w:rsidR="00AE393F" w:rsidRPr="00AE393F" w:rsidRDefault="00AE393F" w:rsidP="00AE393F">
      <w:pPr>
        <w:shd w:val="clear" w:color="auto" w:fill="FFFFFF"/>
        <w:spacing w:after="150" w:line="240" w:lineRule="auto"/>
        <w:jc w:val="both"/>
        <w:rPr>
          <w:rFonts w:ascii="Times New Roman" w:eastAsia="Times New Roman" w:hAnsi="Times New Roman" w:cs="Times New Roman"/>
          <w:color w:val="0A0A0A"/>
          <w:sz w:val="28"/>
          <w:szCs w:val="28"/>
          <w:lang w:eastAsia="ru-RU"/>
        </w:rPr>
      </w:pPr>
      <w:r w:rsidRPr="00AE393F">
        <w:rPr>
          <w:rFonts w:ascii="Times New Roman" w:eastAsia="Times New Roman" w:hAnsi="Times New Roman" w:cs="Times New Roman"/>
          <w:color w:val="0A0A0A"/>
          <w:sz w:val="28"/>
          <w:szCs w:val="28"/>
          <w:lang w:eastAsia="ru-RU"/>
        </w:rPr>
        <w:t>В случае, если текст Вашего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Вам будет сообщено в течение семи дней со дня регистрации обращения.</w:t>
      </w:r>
    </w:p>
    <w:p w:rsidR="00AE393F" w:rsidRPr="00AE393F" w:rsidRDefault="00AE393F" w:rsidP="00AE393F">
      <w:pPr>
        <w:shd w:val="clear" w:color="auto" w:fill="FFFFFF"/>
        <w:spacing w:after="150" w:line="240" w:lineRule="auto"/>
        <w:jc w:val="both"/>
        <w:rPr>
          <w:rFonts w:ascii="Times New Roman" w:eastAsia="Times New Roman" w:hAnsi="Times New Roman" w:cs="Times New Roman"/>
          <w:color w:val="0A0A0A"/>
          <w:sz w:val="28"/>
          <w:szCs w:val="28"/>
          <w:lang w:eastAsia="ru-RU"/>
        </w:rPr>
      </w:pPr>
      <w:r w:rsidRPr="00AE393F">
        <w:rPr>
          <w:rFonts w:ascii="Times New Roman" w:eastAsia="Times New Roman" w:hAnsi="Times New Roman" w:cs="Times New Roman"/>
          <w:color w:val="0A0A0A"/>
          <w:sz w:val="28"/>
          <w:szCs w:val="28"/>
          <w:lang w:eastAsia="ru-RU"/>
        </w:rPr>
        <w:lastRenderedPageBreak/>
        <w:t>Обращаем внимание, что в целях обеспечения неразглашения сведений, содержащихся в Вашем обращении, а также сведений, касающихся Вашей частной жизни, при заполнении поля ввода текста обращения в форме электронного документа действует защита от возможного внедрения вирусных программ.</w:t>
      </w:r>
    </w:p>
    <w:p w:rsidR="00AE393F" w:rsidRPr="00AE393F" w:rsidRDefault="00AE393F" w:rsidP="00AE393F">
      <w:pPr>
        <w:shd w:val="clear" w:color="auto" w:fill="FFFFFF"/>
        <w:spacing w:after="150" w:line="240" w:lineRule="auto"/>
        <w:jc w:val="both"/>
        <w:rPr>
          <w:rFonts w:ascii="Times New Roman" w:eastAsia="Times New Roman" w:hAnsi="Times New Roman" w:cs="Times New Roman"/>
          <w:color w:val="0A0A0A"/>
          <w:sz w:val="28"/>
          <w:szCs w:val="28"/>
          <w:lang w:eastAsia="ru-RU"/>
        </w:rPr>
      </w:pPr>
      <w:r w:rsidRPr="00AE393F">
        <w:rPr>
          <w:rFonts w:ascii="Times New Roman" w:eastAsia="Times New Roman" w:hAnsi="Times New Roman" w:cs="Times New Roman"/>
          <w:color w:val="0A0A0A"/>
          <w:sz w:val="28"/>
          <w:szCs w:val="28"/>
          <w:lang w:eastAsia="ru-RU"/>
        </w:rPr>
        <w:t>5. Если в направленном Вами тексте в форме электронного документа, содержащемся в поле ввода текста обращения в форме электронного документа, не изложено предложение, заявление или жалоба, а только ссылка на приложение (файл) либо на контент интернет-сайта, то в ответе разъясняется порядок его рассмотрения, установленный Федеральным законом от 2 мая 2006 года № 59-ФЗ «О порядке рассмотрения обращений граждан Российской Федерации».</w:t>
      </w:r>
    </w:p>
    <w:p w:rsidR="00AE393F" w:rsidRPr="00AE393F" w:rsidRDefault="00AE393F" w:rsidP="00AE393F">
      <w:pPr>
        <w:shd w:val="clear" w:color="auto" w:fill="FFFFFF"/>
        <w:spacing w:after="150" w:line="240" w:lineRule="auto"/>
        <w:jc w:val="both"/>
        <w:rPr>
          <w:rFonts w:ascii="Times New Roman" w:eastAsia="Times New Roman" w:hAnsi="Times New Roman" w:cs="Times New Roman"/>
          <w:color w:val="0A0A0A"/>
          <w:sz w:val="28"/>
          <w:szCs w:val="28"/>
          <w:lang w:eastAsia="ru-RU"/>
        </w:rPr>
      </w:pPr>
      <w:r w:rsidRPr="00AE393F">
        <w:rPr>
          <w:rFonts w:ascii="Times New Roman" w:eastAsia="Times New Roman" w:hAnsi="Times New Roman" w:cs="Times New Roman"/>
          <w:color w:val="0A0A0A"/>
          <w:sz w:val="28"/>
          <w:szCs w:val="28"/>
          <w:lang w:eastAsia="ru-RU"/>
        </w:rPr>
        <w:t>6. Обращаем Ваше внимание на порядок рассмотрения отдельных обращений, предусмотренный ст. 11 Федерального закона от 2 мая 2006 года № 59-ФЗ «О порядке рассмотрения обращений граждан Российской Федерации».</w:t>
      </w:r>
    </w:p>
    <w:p w:rsidR="00AE393F" w:rsidRPr="00AE393F" w:rsidRDefault="00AE393F" w:rsidP="00AE393F">
      <w:pPr>
        <w:shd w:val="clear" w:color="auto" w:fill="FFFFFF"/>
        <w:spacing w:after="150" w:line="240" w:lineRule="auto"/>
        <w:jc w:val="both"/>
        <w:rPr>
          <w:rFonts w:ascii="Times New Roman" w:eastAsia="Times New Roman" w:hAnsi="Times New Roman" w:cs="Times New Roman"/>
          <w:color w:val="0A0A0A"/>
          <w:sz w:val="28"/>
          <w:szCs w:val="28"/>
          <w:lang w:eastAsia="ru-RU"/>
        </w:rPr>
      </w:pPr>
      <w:r w:rsidRPr="00AE393F">
        <w:rPr>
          <w:rFonts w:ascii="Times New Roman" w:eastAsia="Times New Roman" w:hAnsi="Times New Roman" w:cs="Times New Roman"/>
          <w:color w:val="0A0A0A"/>
          <w:sz w:val="28"/>
          <w:szCs w:val="28"/>
          <w:lang w:eastAsia="ru-RU"/>
        </w:rPr>
        <w:t>7. При направлении Вами обращений, касающихся обжалования судебных решений, необходимо иметь в виду следующее.</w:t>
      </w:r>
    </w:p>
    <w:p w:rsidR="00AE393F" w:rsidRPr="00AE393F" w:rsidRDefault="00AE393F" w:rsidP="00AE393F">
      <w:pPr>
        <w:shd w:val="clear" w:color="auto" w:fill="FFFFFF"/>
        <w:spacing w:after="150" w:line="240" w:lineRule="auto"/>
        <w:jc w:val="both"/>
        <w:rPr>
          <w:rFonts w:ascii="Times New Roman" w:eastAsia="Times New Roman" w:hAnsi="Times New Roman" w:cs="Times New Roman"/>
          <w:color w:val="0A0A0A"/>
          <w:sz w:val="28"/>
          <w:szCs w:val="28"/>
          <w:lang w:eastAsia="ru-RU"/>
        </w:rPr>
      </w:pPr>
      <w:r w:rsidRPr="00AE393F">
        <w:rPr>
          <w:rFonts w:ascii="Times New Roman" w:eastAsia="Times New Roman" w:hAnsi="Times New Roman" w:cs="Times New Roman"/>
          <w:color w:val="0A0A0A"/>
          <w:sz w:val="28"/>
          <w:szCs w:val="28"/>
          <w:lang w:eastAsia="ru-RU"/>
        </w:rPr>
        <w:t xml:space="preserve">Согласно </w:t>
      </w:r>
      <w:proofErr w:type="gramStart"/>
      <w:r w:rsidRPr="00AE393F">
        <w:rPr>
          <w:rFonts w:ascii="Times New Roman" w:eastAsia="Times New Roman" w:hAnsi="Times New Roman" w:cs="Times New Roman"/>
          <w:color w:val="0A0A0A"/>
          <w:sz w:val="28"/>
          <w:szCs w:val="28"/>
          <w:lang w:eastAsia="ru-RU"/>
        </w:rPr>
        <w:t>Конституции Российской Федерации</w:t>
      </w:r>
      <w:proofErr w:type="gramEnd"/>
      <w:r w:rsidRPr="00AE393F">
        <w:rPr>
          <w:rFonts w:ascii="Times New Roman" w:eastAsia="Times New Roman" w:hAnsi="Times New Roman" w:cs="Times New Roman"/>
          <w:color w:val="0A0A0A"/>
          <w:sz w:val="28"/>
          <w:szCs w:val="28"/>
          <w:lang w:eastAsia="ru-RU"/>
        </w:rPr>
        <w:t xml:space="preserve"> правосудие в России осуществляется только судом. Органы судебной власти самостоятельны и действуют независимо от законодательной и исполнительной властей. Решения судебных органов обжалуются в установленном законом процессуальном порядке.</w:t>
      </w:r>
    </w:p>
    <w:p w:rsidR="00AE393F" w:rsidRPr="00AE393F" w:rsidRDefault="00AE393F" w:rsidP="00AE393F">
      <w:pPr>
        <w:shd w:val="clear" w:color="auto" w:fill="FFFFFF"/>
        <w:spacing w:after="150" w:line="240" w:lineRule="auto"/>
        <w:jc w:val="both"/>
        <w:rPr>
          <w:rFonts w:ascii="Times New Roman" w:eastAsia="Times New Roman" w:hAnsi="Times New Roman" w:cs="Times New Roman"/>
          <w:color w:val="0A0A0A"/>
          <w:sz w:val="28"/>
          <w:szCs w:val="28"/>
          <w:lang w:eastAsia="ru-RU"/>
        </w:rPr>
      </w:pPr>
      <w:r w:rsidRPr="00AE393F">
        <w:rPr>
          <w:rFonts w:ascii="Times New Roman" w:eastAsia="Times New Roman" w:hAnsi="Times New Roman" w:cs="Times New Roman"/>
          <w:color w:val="0A0A0A"/>
          <w:sz w:val="28"/>
          <w:szCs w:val="28"/>
          <w:lang w:eastAsia="ru-RU"/>
        </w:rPr>
        <w:t>8. Информация о персональных данных авторов обращений, направленных в форме электронного документа, сведения, содержащиеся в обращениях авторов, а также сведения, касающиеся частной жизни авторов, хранятся и обрабатываются с соблюдением требований российского законодательства.</w:t>
      </w:r>
    </w:p>
    <w:p w:rsidR="00AE393F" w:rsidRPr="00AE393F" w:rsidRDefault="00AE393F" w:rsidP="00AE393F">
      <w:pPr>
        <w:shd w:val="clear" w:color="auto" w:fill="FFFFFF"/>
        <w:spacing w:after="150" w:line="240" w:lineRule="auto"/>
        <w:jc w:val="both"/>
        <w:rPr>
          <w:rFonts w:ascii="Times New Roman" w:eastAsia="Times New Roman" w:hAnsi="Times New Roman" w:cs="Times New Roman"/>
          <w:color w:val="0A0A0A"/>
          <w:sz w:val="28"/>
          <w:szCs w:val="28"/>
          <w:lang w:eastAsia="ru-RU"/>
        </w:rPr>
      </w:pPr>
      <w:r w:rsidRPr="00AE393F">
        <w:rPr>
          <w:rFonts w:ascii="Times New Roman" w:eastAsia="Times New Roman" w:hAnsi="Times New Roman" w:cs="Times New Roman"/>
          <w:color w:val="0A0A0A"/>
          <w:sz w:val="28"/>
          <w:szCs w:val="28"/>
          <w:lang w:eastAsia="ru-RU"/>
        </w:rPr>
        <w:t>Обращения, направляемые в ИКСК в электронном виде, минуя предлагаемую форму ввода, к рассмотрению не принимаются.</w:t>
      </w:r>
    </w:p>
    <w:p w:rsidR="00AE393F" w:rsidRPr="00AE393F" w:rsidRDefault="00AE393F" w:rsidP="00AE393F">
      <w:pPr>
        <w:spacing w:after="0" w:line="240" w:lineRule="auto"/>
        <w:jc w:val="both"/>
        <w:rPr>
          <w:rFonts w:ascii="Times New Roman" w:eastAsia="Times New Roman" w:hAnsi="Times New Roman" w:cs="Times New Roman"/>
          <w:sz w:val="28"/>
          <w:szCs w:val="28"/>
          <w:lang w:eastAsia="ru-RU"/>
        </w:rPr>
      </w:pPr>
      <w:r w:rsidRPr="00AE393F">
        <w:rPr>
          <w:rFonts w:ascii="Times New Roman" w:eastAsia="Times New Roman" w:hAnsi="Times New Roman" w:cs="Times New Roman"/>
          <w:sz w:val="28"/>
          <w:szCs w:val="28"/>
          <w:lang w:eastAsia="ru-RU"/>
        </w:rPr>
        <w:pict>
          <v:rect id="_x0000_i1025" style="width:0;height:0" o:hralign="center" o:hrstd="t" o:hrnoshade="t" o:hr="t" fillcolor="#0a0a0a" stroked="f"/>
        </w:pict>
      </w:r>
    </w:p>
    <w:p w:rsidR="00821AB0" w:rsidRPr="00AE393F" w:rsidRDefault="00821AB0" w:rsidP="00AE393F">
      <w:pPr>
        <w:jc w:val="both"/>
        <w:rPr>
          <w:rFonts w:ascii="Times New Roman" w:hAnsi="Times New Roman" w:cs="Times New Roman"/>
          <w:b/>
          <w:bCs/>
          <w:sz w:val="28"/>
          <w:szCs w:val="28"/>
        </w:rPr>
      </w:pPr>
      <w:r w:rsidRPr="00AE393F">
        <w:rPr>
          <w:rFonts w:ascii="Times New Roman" w:hAnsi="Times New Roman" w:cs="Times New Roman"/>
          <w:b/>
          <w:bCs/>
          <w:sz w:val="28"/>
          <w:szCs w:val="28"/>
        </w:rPr>
        <w:t>Порядок направления обращений гражданами Российской Федерации в органы местного самоуправления и порядок их рассмотрения в органах местного самоуправления и должностными лицами</w:t>
      </w:r>
    </w:p>
    <w:p w:rsidR="00821AB0" w:rsidRDefault="00821AB0" w:rsidP="00AE393F">
      <w:pPr>
        <w:jc w:val="both"/>
        <w:rPr>
          <w:rFonts w:ascii="Times New Roman" w:hAnsi="Times New Roman" w:cs="Times New Roman"/>
          <w:sz w:val="28"/>
          <w:szCs w:val="28"/>
        </w:rPr>
      </w:pPr>
      <w:r w:rsidRPr="00AE393F">
        <w:rPr>
          <w:rFonts w:ascii="Times New Roman" w:hAnsi="Times New Roman" w:cs="Times New Roman"/>
          <w:sz w:val="28"/>
          <w:szCs w:val="28"/>
        </w:rPr>
        <w:t>Порядок направления обращений гражданами Российской Федерации в органы местного самоуправления, а также порядок рассмотрения обращений граждан органами местного самоуправления и должностными лицами регламентируется </w:t>
      </w:r>
      <w:r w:rsidRPr="00AE393F">
        <w:rPr>
          <w:rFonts w:ascii="Times New Roman" w:hAnsi="Times New Roman" w:cs="Times New Roman"/>
          <w:b/>
          <w:bCs/>
          <w:sz w:val="28"/>
          <w:szCs w:val="28"/>
        </w:rPr>
        <w:t>Федеральным законом от 2 мая 2006 года N 59-ФЗ "О порядке рассмотрения обращений граждан Российской Федерации" (ред. от 04.08.2023).</w:t>
      </w:r>
      <w:r w:rsidRPr="00AE393F">
        <w:rPr>
          <w:rFonts w:ascii="Times New Roman" w:hAnsi="Times New Roman" w:cs="Times New Roman"/>
          <w:sz w:val="28"/>
          <w:szCs w:val="28"/>
        </w:rPr>
        <w:br/>
      </w:r>
    </w:p>
    <w:p w:rsidR="00AE393F" w:rsidRPr="00AE393F" w:rsidRDefault="00AE393F" w:rsidP="00AE393F">
      <w:pPr>
        <w:jc w:val="both"/>
        <w:rPr>
          <w:rFonts w:ascii="Times New Roman" w:hAnsi="Times New Roman" w:cs="Times New Roman"/>
          <w:sz w:val="28"/>
          <w:szCs w:val="28"/>
        </w:rPr>
      </w:pPr>
      <w:bookmarkStart w:id="0" w:name="_GoBack"/>
      <w:bookmarkEnd w:id="0"/>
    </w:p>
    <w:p w:rsidR="00821AB0" w:rsidRPr="00AE393F" w:rsidRDefault="00821AB0" w:rsidP="00AE393F">
      <w:pPr>
        <w:jc w:val="both"/>
        <w:rPr>
          <w:rFonts w:ascii="Times New Roman" w:hAnsi="Times New Roman" w:cs="Times New Roman"/>
          <w:sz w:val="28"/>
          <w:szCs w:val="28"/>
        </w:rPr>
      </w:pPr>
      <w:r w:rsidRPr="00AE393F">
        <w:rPr>
          <w:rFonts w:ascii="Times New Roman" w:hAnsi="Times New Roman" w:cs="Times New Roman"/>
          <w:b/>
          <w:bCs/>
          <w:sz w:val="28"/>
          <w:szCs w:val="28"/>
        </w:rPr>
        <w:lastRenderedPageBreak/>
        <w:t>Статья 7. Требования к письменному обращению</w:t>
      </w:r>
    </w:p>
    <w:p w:rsidR="00821AB0" w:rsidRPr="00821AB0" w:rsidRDefault="00821AB0" w:rsidP="00AE393F">
      <w:pPr>
        <w:jc w:val="both"/>
        <w:rPr>
          <w:rFonts w:ascii="Times New Roman" w:hAnsi="Times New Roman" w:cs="Times New Roman"/>
          <w:sz w:val="28"/>
          <w:szCs w:val="28"/>
        </w:rPr>
      </w:pPr>
      <w:r w:rsidRPr="00AE393F">
        <w:rPr>
          <w:rFonts w:ascii="Times New Roman" w:hAnsi="Times New Roman" w:cs="Times New Roman"/>
          <w:sz w:val="28"/>
          <w:szCs w:val="28"/>
        </w:rPr>
        <w:t>1. Гражданин в своем обращении в письменной форме в обязательном по</w:t>
      </w:r>
      <w:r w:rsidRPr="00821AB0">
        <w:rPr>
          <w:rFonts w:ascii="Times New Roman" w:hAnsi="Times New Roman" w:cs="Times New Roman"/>
          <w:sz w:val="28"/>
          <w:szCs w:val="28"/>
        </w:rPr>
        <w:t>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821AB0" w:rsidRPr="00821AB0" w:rsidRDefault="00821AB0" w:rsidP="00821AB0">
      <w:pPr>
        <w:jc w:val="both"/>
        <w:rPr>
          <w:rFonts w:ascii="Times New Roman" w:hAnsi="Times New Roman" w:cs="Times New Roman"/>
          <w:sz w:val="28"/>
          <w:szCs w:val="28"/>
        </w:rPr>
      </w:pPr>
      <w:r w:rsidRPr="00821AB0">
        <w:rPr>
          <w:rFonts w:ascii="Times New Roman" w:hAnsi="Times New Roman" w:cs="Times New Roman"/>
          <w:sz w:val="28"/>
          <w:szCs w:val="28"/>
        </w:rPr>
        <w:t>2. В случае необходимости в подтверждение своих доводов гражданин прилагает к обращению в письменной форме документы и материалы либо их копии.</w:t>
      </w:r>
    </w:p>
    <w:p w:rsidR="00821AB0" w:rsidRPr="00821AB0" w:rsidRDefault="00821AB0" w:rsidP="00821AB0">
      <w:pPr>
        <w:jc w:val="both"/>
        <w:rPr>
          <w:rFonts w:ascii="Times New Roman" w:hAnsi="Times New Roman" w:cs="Times New Roman"/>
          <w:sz w:val="28"/>
          <w:szCs w:val="28"/>
        </w:rPr>
      </w:pPr>
      <w:r w:rsidRPr="00821AB0">
        <w:rPr>
          <w:rFonts w:ascii="Times New Roman" w:hAnsi="Times New Roman" w:cs="Times New Roman"/>
          <w:sz w:val="28"/>
          <w:szCs w:val="28"/>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21AB0" w:rsidRPr="00821AB0" w:rsidRDefault="00821AB0" w:rsidP="00821AB0">
      <w:pPr>
        <w:jc w:val="both"/>
        <w:rPr>
          <w:rFonts w:ascii="Times New Roman" w:hAnsi="Times New Roman" w:cs="Times New Roman"/>
          <w:sz w:val="28"/>
          <w:szCs w:val="28"/>
        </w:rPr>
      </w:pPr>
      <w:r w:rsidRPr="00821AB0">
        <w:rPr>
          <w:rFonts w:ascii="Times New Roman" w:hAnsi="Times New Roman" w:cs="Times New Roman"/>
          <w:b/>
          <w:bCs/>
          <w:sz w:val="28"/>
          <w:szCs w:val="28"/>
        </w:rPr>
        <w:t>Статья 10. Рассмотрение обращения</w:t>
      </w:r>
    </w:p>
    <w:p w:rsidR="00821AB0" w:rsidRPr="00821AB0" w:rsidRDefault="00821AB0" w:rsidP="00821AB0">
      <w:pPr>
        <w:jc w:val="both"/>
        <w:rPr>
          <w:rFonts w:ascii="Times New Roman" w:hAnsi="Times New Roman" w:cs="Times New Roman"/>
          <w:sz w:val="28"/>
          <w:szCs w:val="28"/>
        </w:rPr>
      </w:pPr>
      <w:r w:rsidRPr="00821AB0">
        <w:rPr>
          <w:rFonts w:ascii="Times New Roman" w:hAnsi="Times New Roman" w:cs="Times New Roman"/>
          <w:sz w:val="28"/>
          <w:szCs w:val="28"/>
        </w:rPr>
        <w:t>1. Государственный орган, орган местного самоуправления или должностное лицо:</w:t>
      </w:r>
    </w:p>
    <w:p w:rsidR="00821AB0" w:rsidRPr="00821AB0" w:rsidRDefault="00821AB0" w:rsidP="00821AB0">
      <w:pPr>
        <w:jc w:val="both"/>
        <w:rPr>
          <w:rFonts w:ascii="Times New Roman" w:hAnsi="Times New Roman" w:cs="Times New Roman"/>
          <w:sz w:val="28"/>
          <w:szCs w:val="28"/>
        </w:rPr>
      </w:pPr>
      <w:r w:rsidRPr="00821AB0">
        <w:rPr>
          <w:rFonts w:ascii="Times New Roman" w:hAnsi="Times New Roman" w:cs="Times New Roman"/>
          <w:sz w:val="28"/>
          <w:szCs w:val="28"/>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821AB0" w:rsidRPr="00821AB0" w:rsidRDefault="00821AB0" w:rsidP="00821AB0">
      <w:pPr>
        <w:jc w:val="both"/>
        <w:rPr>
          <w:rFonts w:ascii="Times New Roman" w:hAnsi="Times New Roman" w:cs="Times New Roman"/>
          <w:sz w:val="28"/>
          <w:szCs w:val="28"/>
        </w:rPr>
      </w:pPr>
      <w:r w:rsidRPr="00821AB0">
        <w:rPr>
          <w:rFonts w:ascii="Times New Roman" w:hAnsi="Times New Roman" w:cs="Times New Roman"/>
          <w:sz w:val="28"/>
          <w:szCs w:val="28"/>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821AB0" w:rsidRPr="00821AB0" w:rsidRDefault="00821AB0" w:rsidP="00821AB0">
      <w:pPr>
        <w:jc w:val="both"/>
        <w:rPr>
          <w:rFonts w:ascii="Times New Roman" w:hAnsi="Times New Roman" w:cs="Times New Roman"/>
          <w:sz w:val="28"/>
          <w:szCs w:val="28"/>
        </w:rPr>
      </w:pPr>
      <w:r w:rsidRPr="00821AB0">
        <w:rPr>
          <w:rFonts w:ascii="Times New Roman" w:hAnsi="Times New Roman" w:cs="Times New Roman"/>
          <w:sz w:val="28"/>
          <w:szCs w:val="28"/>
        </w:rPr>
        <w:t>3) принимает меры, направленные на восстановление или защиту нарушенных прав, свобод и законных интересов гражданина;</w:t>
      </w:r>
    </w:p>
    <w:p w:rsidR="00821AB0" w:rsidRPr="00821AB0" w:rsidRDefault="00821AB0" w:rsidP="00821AB0">
      <w:pPr>
        <w:jc w:val="both"/>
        <w:rPr>
          <w:rFonts w:ascii="Times New Roman" w:hAnsi="Times New Roman" w:cs="Times New Roman"/>
          <w:sz w:val="28"/>
          <w:szCs w:val="28"/>
        </w:rPr>
      </w:pPr>
      <w:r w:rsidRPr="00821AB0">
        <w:rPr>
          <w:rFonts w:ascii="Times New Roman" w:hAnsi="Times New Roman" w:cs="Times New Roman"/>
          <w:sz w:val="28"/>
          <w:szCs w:val="28"/>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821AB0" w:rsidRPr="00821AB0" w:rsidRDefault="00821AB0" w:rsidP="00821AB0">
      <w:pPr>
        <w:jc w:val="both"/>
        <w:rPr>
          <w:rFonts w:ascii="Times New Roman" w:hAnsi="Times New Roman" w:cs="Times New Roman"/>
          <w:sz w:val="28"/>
          <w:szCs w:val="28"/>
        </w:rPr>
      </w:pPr>
      <w:r w:rsidRPr="00821AB0">
        <w:rPr>
          <w:rFonts w:ascii="Times New Roman" w:hAnsi="Times New Roman" w:cs="Times New Roman"/>
          <w:sz w:val="28"/>
          <w:szCs w:val="28"/>
        </w:rPr>
        <w:lastRenderedPageBreak/>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821AB0" w:rsidRPr="00821AB0" w:rsidRDefault="00821AB0" w:rsidP="00821AB0">
      <w:pPr>
        <w:jc w:val="both"/>
        <w:rPr>
          <w:rFonts w:ascii="Times New Roman" w:hAnsi="Times New Roman" w:cs="Times New Roman"/>
          <w:sz w:val="28"/>
          <w:szCs w:val="28"/>
        </w:rPr>
      </w:pPr>
      <w:r w:rsidRPr="00821AB0">
        <w:rPr>
          <w:rFonts w:ascii="Times New Roman" w:hAnsi="Times New Roman" w:cs="Times New Roman"/>
          <w:sz w:val="28"/>
          <w:szCs w:val="28"/>
        </w:rP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821AB0" w:rsidRPr="00821AB0" w:rsidRDefault="00821AB0" w:rsidP="00821AB0">
      <w:pPr>
        <w:jc w:val="both"/>
        <w:rPr>
          <w:rFonts w:ascii="Times New Roman" w:hAnsi="Times New Roman" w:cs="Times New Roman"/>
          <w:sz w:val="28"/>
          <w:szCs w:val="28"/>
        </w:rPr>
      </w:pPr>
      <w:r w:rsidRPr="00821AB0">
        <w:rPr>
          <w:rFonts w:ascii="Times New Roman" w:hAnsi="Times New Roman" w:cs="Times New Roman"/>
          <w:sz w:val="28"/>
          <w:szCs w:val="28"/>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821AB0" w:rsidRPr="00821AB0" w:rsidRDefault="00821AB0" w:rsidP="00821AB0">
      <w:pPr>
        <w:jc w:val="both"/>
        <w:rPr>
          <w:rFonts w:ascii="Times New Roman" w:hAnsi="Times New Roman" w:cs="Times New Roman"/>
          <w:sz w:val="28"/>
          <w:szCs w:val="28"/>
        </w:rPr>
      </w:pPr>
      <w:r w:rsidRPr="00821AB0">
        <w:rPr>
          <w:rFonts w:ascii="Times New Roman" w:hAnsi="Times New Roman" w:cs="Times New Roman"/>
          <w:sz w:val="28"/>
          <w:szCs w:val="28"/>
        </w:rPr>
        <w:t>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821AB0" w:rsidRPr="00821AB0" w:rsidRDefault="00821AB0" w:rsidP="00821AB0">
      <w:pPr>
        <w:jc w:val="both"/>
        <w:rPr>
          <w:rFonts w:ascii="Times New Roman" w:hAnsi="Times New Roman" w:cs="Times New Roman"/>
          <w:sz w:val="28"/>
          <w:szCs w:val="28"/>
        </w:rPr>
      </w:pPr>
      <w:r w:rsidRPr="00821AB0">
        <w:rPr>
          <w:rFonts w:ascii="Times New Roman" w:hAnsi="Times New Roman" w:cs="Times New Roman"/>
          <w:b/>
          <w:bCs/>
          <w:sz w:val="28"/>
          <w:szCs w:val="28"/>
        </w:rPr>
        <w:t>Статья 11. Порядок рассмотрения отдельных обращений</w:t>
      </w:r>
    </w:p>
    <w:p w:rsidR="00821AB0" w:rsidRPr="00821AB0" w:rsidRDefault="00821AB0" w:rsidP="00821AB0">
      <w:pPr>
        <w:jc w:val="both"/>
        <w:rPr>
          <w:rFonts w:ascii="Times New Roman" w:hAnsi="Times New Roman" w:cs="Times New Roman"/>
          <w:sz w:val="28"/>
          <w:szCs w:val="28"/>
        </w:rPr>
      </w:pPr>
      <w:r w:rsidRPr="00821AB0">
        <w:rPr>
          <w:rFonts w:ascii="Times New Roman" w:hAnsi="Times New Roman" w:cs="Times New Roman"/>
          <w:sz w:val="28"/>
          <w:szCs w:val="28"/>
        </w:rPr>
        <w:t xml:space="preserve">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w:t>
      </w:r>
      <w:r w:rsidRPr="00821AB0">
        <w:rPr>
          <w:rFonts w:ascii="Times New Roman" w:hAnsi="Times New Roman" w:cs="Times New Roman"/>
          <w:sz w:val="28"/>
          <w:szCs w:val="28"/>
        </w:rPr>
        <w:lastRenderedPageBreak/>
        <w:t>совершающем или совершившем, обращение подлежит направлению в государственный орган в соответствии с его компетенцией.</w:t>
      </w:r>
    </w:p>
    <w:p w:rsidR="00821AB0" w:rsidRPr="00821AB0" w:rsidRDefault="00821AB0" w:rsidP="00821AB0">
      <w:pPr>
        <w:jc w:val="both"/>
        <w:rPr>
          <w:rFonts w:ascii="Times New Roman" w:hAnsi="Times New Roman" w:cs="Times New Roman"/>
          <w:sz w:val="28"/>
          <w:szCs w:val="28"/>
        </w:rPr>
      </w:pPr>
      <w:r w:rsidRPr="00821AB0">
        <w:rPr>
          <w:rFonts w:ascii="Times New Roman" w:hAnsi="Times New Roman" w:cs="Times New Roman"/>
          <w:sz w:val="28"/>
          <w:szCs w:val="28"/>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821AB0" w:rsidRPr="00821AB0" w:rsidRDefault="00821AB0" w:rsidP="00821AB0">
      <w:pPr>
        <w:jc w:val="both"/>
        <w:rPr>
          <w:rFonts w:ascii="Times New Roman" w:hAnsi="Times New Roman" w:cs="Times New Roman"/>
          <w:sz w:val="28"/>
          <w:szCs w:val="28"/>
        </w:rPr>
      </w:pPr>
      <w:r w:rsidRPr="00821AB0">
        <w:rPr>
          <w:rFonts w:ascii="Times New Roman" w:hAnsi="Times New Roman" w:cs="Times New Roman"/>
          <w:sz w:val="28"/>
          <w:szCs w:val="28"/>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21AB0" w:rsidRPr="00821AB0" w:rsidRDefault="00821AB0" w:rsidP="00821AB0">
      <w:pPr>
        <w:jc w:val="both"/>
        <w:rPr>
          <w:rFonts w:ascii="Times New Roman" w:hAnsi="Times New Roman" w:cs="Times New Roman"/>
          <w:sz w:val="28"/>
          <w:szCs w:val="28"/>
        </w:rPr>
      </w:pPr>
      <w:r w:rsidRPr="00821AB0">
        <w:rPr>
          <w:rFonts w:ascii="Times New Roman" w:hAnsi="Times New Roman" w:cs="Times New Roman"/>
          <w:sz w:val="28"/>
          <w:szCs w:val="28"/>
        </w:rPr>
        <w:t xml:space="preserve">4. В случае, если текст письменного обращения не поддается прочтению, ответ на обращение </w:t>
      </w:r>
      <w:proofErr w:type="gramStart"/>
      <w:r w:rsidRPr="00821AB0">
        <w:rPr>
          <w:rFonts w:ascii="Times New Roman" w:hAnsi="Times New Roman" w:cs="Times New Roman"/>
          <w:sz w:val="28"/>
          <w:szCs w:val="28"/>
        </w:rPr>
        <w:t>не дается</w:t>
      </w:r>
      <w:proofErr w:type="gramEnd"/>
      <w:r w:rsidRPr="00821AB0">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21AB0" w:rsidRPr="00821AB0" w:rsidRDefault="00821AB0" w:rsidP="00821AB0">
      <w:pPr>
        <w:jc w:val="both"/>
        <w:rPr>
          <w:rFonts w:ascii="Times New Roman" w:hAnsi="Times New Roman" w:cs="Times New Roman"/>
          <w:sz w:val="28"/>
          <w:szCs w:val="28"/>
        </w:rPr>
      </w:pPr>
      <w:r w:rsidRPr="00821AB0">
        <w:rPr>
          <w:rFonts w:ascii="Times New Roman" w:hAnsi="Times New Roman" w:cs="Times New Roman"/>
          <w:sz w:val="28"/>
          <w:szCs w:val="28"/>
        </w:rPr>
        <w:t xml:space="preserve">4.1. В случае, если текст письменного обращения не позволяет определить суть предложения, заявления или жалобы, ответ на обращение </w:t>
      </w:r>
      <w:proofErr w:type="gramStart"/>
      <w:r w:rsidRPr="00821AB0">
        <w:rPr>
          <w:rFonts w:ascii="Times New Roman" w:hAnsi="Times New Roman" w:cs="Times New Roman"/>
          <w:sz w:val="28"/>
          <w:szCs w:val="28"/>
        </w:rPr>
        <w:t>не дается</w:t>
      </w:r>
      <w:proofErr w:type="gramEnd"/>
      <w:r w:rsidRPr="00821AB0">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821AB0" w:rsidRPr="00821AB0" w:rsidRDefault="00821AB0" w:rsidP="00821AB0">
      <w:pPr>
        <w:jc w:val="both"/>
        <w:rPr>
          <w:rFonts w:ascii="Times New Roman" w:hAnsi="Times New Roman" w:cs="Times New Roman"/>
          <w:sz w:val="28"/>
          <w:szCs w:val="28"/>
        </w:rPr>
      </w:pPr>
      <w:r w:rsidRPr="00821AB0">
        <w:rPr>
          <w:rFonts w:ascii="Times New Roman" w:hAnsi="Times New Roman" w:cs="Times New Roman"/>
          <w:sz w:val="28"/>
          <w:szCs w:val="28"/>
        </w:rPr>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821AB0" w:rsidRPr="00821AB0" w:rsidRDefault="00821AB0" w:rsidP="00821AB0">
      <w:pPr>
        <w:jc w:val="both"/>
        <w:rPr>
          <w:rFonts w:ascii="Times New Roman" w:hAnsi="Times New Roman" w:cs="Times New Roman"/>
          <w:sz w:val="28"/>
          <w:szCs w:val="28"/>
        </w:rPr>
      </w:pPr>
      <w:r w:rsidRPr="00821AB0">
        <w:rPr>
          <w:rFonts w:ascii="Times New Roman" w:hAnsi="Times New Roman" w:cs="Times New Roman"/>
          <w:sz w:val="28"/>
          <w:szCs w:val="28"/>
        </w:rPr>
        <w:t xml:space="preserve">5.1.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w:t>
      </w:r>
      <w:r w:rsidRPr="00821AB0">
        <w:rPr>
          <w:rFonts w:ascii="Times New Roman" w:hAnsi="Times New Roman" w:cs="Times New Roman"/>
          <w:sz w:val="28"/>
          <w:szCs w:val="28"/>
        </w:rPr>
        <w:lastRenderedPageBreak/>
        <w:t>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821AB0" w:rsidRPr="00821AB0" w:rsidRDefault="00821AB0" w:rsidP="00821AB0">
      <w:pPr>
        <w:jc w:val="both"/>
        <w:rPr>
          <w:rFonts w:ascii="Times New Roman" w:hAnsi="Times New Roman" w:cs="Times New Roman"/>
          <w:sz w:val="28"/>
          <w:szCs w:val="28"/>
        </w:rPr>
      </w:pPr>
      <w:r w:rsidRPr="00821AB0">
        <w:rPr>
          <w:rFonts w:ascii="Times New Roman" w:hAnsi="Times New Roman" w:cs="Times New Roman"/>
          <w:sz w:val="28"/>
          <w:szCs w:val="28"/>
        </w:rP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21AB0" w:rsidRPr="00821AB0" w:rsidRDefault="00821AB0" w:rsidP="00821AB0">
      <w:pPr>
        <w:jc w:val="both"/>
        <w:rPr>
          <w:rFonts w:ascii="Times New Roman" w:hAnsi="Times New Roman" w:cs="Times New Roman"/>
          <w:sz w:val="28"/>
          <w:szCs w:val="28"/>
        </w:rPr>
      </w:pPr>
      <w:r w:rsidRPr="00821AB0">
        <w:rPr>
          <w:rFonts w:ascii="Times New Roman" w:hAnsi="Times New Roman" w:cs="Times New Roman"/>
          <w:sz w:val="28"/>
          <w:szCs w:val="28"/>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821AB0" w:rsidRPr="00821AB0" w:rsidRDefault="00821AB0" w:rsidP="00821AB0">
      <w:pPr>
        <w:jc w:val="both"/>
        <w:rPr>
          <w:rFonts w:ascii="Times New Roman" w:hAnsi="Times New Roman" w:cs="Times New Roman"/>
          <w:sz w:val="28"/>
          <w:szCs w:val="28"/>
        </w:rPr>
      </w:pPr>
      <w:r w:rsidRPr="00821AB0">
        <w:rPr>
          <w:rFonts w:ascii="Times New Roman" w:hAnsi="Times New Roman" w:cs="Times New Roman"/>
          <w:b/>
          <w:bCs/>
          <w:sz w:val="28"/>
          <w:szCs w:val="28"/>
        </w:rPr>
        <w:t>Статья 12. Сроки рассмотрения письменного обращения</w:t>
      </w:r>
    </w:p>
    <w:p w:rsidR="00821AB0" w:rsidRPr="00821AB0" w:rsidRDefault="00821AB0" w:rsidP="00821AB0">
      <w:pPr>
        <w:jc w:val="both"/>
        <w:rPr>
          <w:rFonts w:ascii="Times New Roman" w:hAnsi="Times New Roman" w:cs="Times New Roman"/>
          <w:sz w:val="28"/>
          <w:szCs w:val="28"/>
        </w:rPr>
      </w:pPr>
      <w:r w:rsidRPr="00821AB0">
        <w:rPr>
          <w:rFonts w:ascii="Times New Roman" w:hAnsi="Times New Roman" w:cs="Times New Roman"/>
          <w:sz w:val="28"/>
          <w:szCs w:val="28"/>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821AB0" w:rsidRPr="00821AB0" w:rsidRDefault="00821AB0" w:rsidP="00821AB0">
      <w:pPr>
        <w:jc w:val="both"/>
        <w:rPr>
          <w:rFonts w:ascii="Times New Roman" w:hAnsi="Times New Roman" w:cs="Times New Roman"/>
          <w:sz w:val="28"/>
          <w:szCs w:val="28"/>
        </w:rPr>
      </w:pPr>
      <w:r w:rsidRPr="00821AB0">
        <w:rPr>
          <w:rFonts w:ascii="Times New Roman" w:hAnsi="Times New Roman" w:cs="Times New Roman"/>
          <w:sz w:val="28"/>
          <w:szCs w:val="28"/>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821AB0" w:rsidRPr="00821AB0" w:rsidRDefault="00821AB0" w:rsidP="00821AB0">
      <w:pPr>
        <w:jc w:val="both"/>
        <w:rPr>
          <w:rFonts w:ascii="Times New Roman" w:hAnsi="Times New Roman" w:cs="Times New Roman"/>
          <w:sz w:val="28"/>
          <w:szCs w:val="28"/>
        </w:rPr>
      </w:pPr>
      <w:r w:rsidRPr="00821AB0">
        <w:rPr>
          <w:rFonts w:ascii="Times New Roman" w:hAnsi="Times New Roman" w:cs="Times New Roman"/>
          <w:sz w:val="28"/>
          <w:szCs w:val="28"/>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r w:rsidRPr="00821AB0">
        <w:rPr>
          <w:rFonts w:ascii="Times New Roman" w:hAnsi="Times New Roman" w:cs="Times New Roman"/>
          <w:sz w:val="28"/>
          <w:szCs w:val="28"/>
        </w:rPr>
        <w:br/>
      </w:r>
      <w:r w:rsidRPr="00821AB0">
        <w:rPr>
          <w:rFonts w:ascii="Times New Roman" w:hAnsi="Times New Roman" w:cs="Times New Roman"/>
          <w:sz w:val="28"/>
          <w:szCs w:val="28"/>
        </w:rPr>
        <w:br/>
      </w:r>
      <w:r w:rsidRPr="00821AB0">
        <w:rPr>
          <w:rFonts w:ascii="Times New Roman" w:hAnsi="Times New Roman" w:cs="Times New Roman"/>
          <w:b/>
          <w:bCs/>
          <w:i/>
          <w:iCs/>
          <w:sz w:val="28"/>
          <w:szCs w:val="28"/>
        </w:rPr>
        <w:t xml:space="preserve">Дополнительные гарантии права граждан Российской Федерации на обращение в органы государственной власти и местного самоуправления </w:t>
      </w:r>
      <w:r w:rsidRPr="00821AB0">
        <w:rPr>
          <w:rFonts w:ascii="Times New Roman" w:hAnsi="Times New Roman" w:cs="Times New Roman"/>
          <w:b/>
          <w:bCs/>
          <w:i/>
          <w:iCs/>
          <w:sz w:val="28"/>
          <w:szCs w:val="28"/>
        </w:rPr>
        <w:lastRenderedPageBreak/>
        <w:t>Ставропольского края установлены Законом Ставропольского края от 12 ноября 2008 года № 80-кз.</w:t>
      </w:r>
      <w:r w:rsidRPr="00821AB0">
        <w:rPr>
          <w:rFonts w:ascii="Times New Roman" w:hAnsi="Times New Roman" w:cs="Times New Roman"/>
          <w:sz w:val="28"/>
          <w:szCs w:val="28"/>
        </w:rPr>
        <w:br/>
      </w:r>
    </w:p>
    <w:p w:rsidR="00821AB0" w:rsidRPr="00821AB0" w:rsidRDefault="00821AB0" w:rsidP="00821AB0">
      <w:pPr>
        <w:jc w:val="both"/>
        <w:rPr>
          <w:rFonts w:ascii="Times New Roman" w:hAnsi="Times New Roman" w:cs="Times New Roman"/>
          <w:sz w:val="28"/>
          <w:szCs w:val="28"/>
        </w:rPr>
      </w:pPr>
    </w:p>
    <w:p w:rsidR="00D17748" w:rsidRPr="00821AB0" w:rsidRDefault="00D17748" w:rsidP="00821AB0">
      <w:pPr>
        <w:jc w:val="both"/>
        <w:rPr>
          <w:rFonts w:ascii="Times New Roman" w:hAnsi="Times New Roman" w:cs="Times New Roman"/>
          <w:sz w:val="28"/>
          <w:szCs w:val="28"/>
        </w:rPr>
      </w:pPr>
    </w:p>
    <w:sectPr w:rsidR="00D17748" w:rsidRPr="00821A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57"/>
    <w:rsid w:val="00316C57"/>
    <w:rsid w:val="00821AB0"/>
    <w:rsid w:val="00AE393F"/>
    <w:rsid w:val="00D17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5E4E"/>
  <w15:chartTrackingRefBased/>
  <w15:docId w15:val="{1D32A6D2-C0DD-4E3C-A2CF-BE6AF563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1A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7987">
      <w:bodyDiv w:val="1"/>
      <w:marLeft w:val="0"/>
      <w:marRight w:val="0"/>
      <w:marTop w:val="0"/>
      <w:marBottom w:val="0"/>
      <w:divBdr>
        <w:top w:val="none" w:sz="0" w:space="0" w:color="auto"/>
        <w:left w:val="none" w:sz="0" w:space="0" w:color="auto"/>
        <w:bottom w:val="none" w:sz="0" w:space="0" w:color="auto"/>
        <w:right w:val="none" w:sz="0" w:space="0" w:color="auto"/>
      </w:divBdr>
      <w:divsChild>
        <w:div w:id="1073090087">
          <w:marLeft w:val="0"/>
          <w:marRight w:val="0"/>
          <w:marTop w:val="0"/>
          <w:marBottom w:val="0"/>
          <w:divBdr>
            <w:top w:val="none" w:sz="0" w:space="0" w:color="auto"/>
            <w:left w:val="none" w:sz="0" w:space="0" w:color="auto"/>
            <w:bottom w:val="none" w:sz="0" w:space="0" w:color="auto"/>
            <w:right w:val="none" w:sz="0" w:space="0" w:color="auto"/>
          </w:divBdr>
        </w:div>
      </w:divsChild>
    </w:div>
    <w:div w:id="890580932">
      <w:bodyDiv w:val="1"/>
      <w:marLeft w:val="0"/>
      <w:marRight w:val="0"/>
      <w:marTop w:val="0"/>
      <w:marBottom w:val="0"/>
      <w:divBdr>
        <w:top w:val="none" w:sz="0" w:space="0" w:color="auto"/>
        <w:left w:val="none" w:sz="0" w:space="0" w:color="auto"/>
        <w:bottom w:val="none" w:sz="0" w:space="0" w:color="auto"/>
        <w:right w:val="none" w:sz="0" w:space="0" w:color="auto"/>
      </w:divBdr>
      <w:divsChild>
        <w:div w:id="1345128200">
          <w:marLeft w:val="0"/>
          <w:marRight w:val="0"/>
          <w:marTop w:val="0"/>
          <w:marBottom w:val="3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2093</Words>
  <Characters>11934</Characters>
  <Application>Microsoft Office Word</Application>
  <DocSecurity>0</DocSecurity>
  <Lines>99</Lines>
  <Paragraphs>27</Paragraphs>
  <ScaleCrop>false</ScaleCrop>
  <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2024-12-03T12:11:00Z</dcterms:created>
  <dcterms:modified xsi:type="dcterms:W3CDTF">2024-12-03T12:18:00Z</dcterms:modified>
</cp:coreProperties>
</file>