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6B" w:rsidRPr="00594153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AC076B" w:rsidRPr="00594153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AC076B" w:rsidRDefault="00AC076B" w:rsidP="00AC07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C076B" w:rsidRPr="00486229" w:rsidRDefault="00AC076B" w:rsidP="00AC076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AC076B" w:rsidRPr="00486229" w:rsidRDefault="00AC076B" w:rsidP="00AC076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C076B" w:rsidRPr="00BA3771" w:rsidRDefault="00AC076B" w:rsidP="00AC076B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0D79A0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» июня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0D79A0">
        <w:rPr>
          <w:rFonts w:ascii="Times New Roman" w:hAnsi="Times New Roman"/>
          <w:b w:val="0"/>
          <w:szCs w:val="28"/>
        </w:rPr>
        <w:t>6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 w:rsidR="00221304">
        <w:rPr>
          <w:rFonts w:ascii="Times New Roman" w:hAnsi="Times New Roman"/>
          <w:b w:val="0"/>
          <w:szCs w:val="28"/>
        </w:rPr>
        <w:t>21</w:t>
      </w:r>
    </w:p>
    <w:p w:rsidR="00AC076B" w:rsidRPr="00BA3771" w:rsidRDefault="00AC076B" w:rsidP="00AC076B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AC076B" w:rsidRPr="00362856" w:rsidRDefault="00AC076B" w:rsidP="00AC076B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F47BC2" w:rsidRPr="00486229" w:rsidRDefault="00F47BC2" w:rsidP="00F47BC2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7981" w:rsidRDefault="007B1639" w:rsidP="00497981">
      <w:pPr>
        <w:pStyle w:val="20"/>
        <w:shd w:val="clear" w:color="auto" w:fill="auto"/>
        <w:spacing w:before="0" w:after="0" w:line="240" w:lineRule="exact"/>
        <w:jc w:val="center"/>
      </w:pPr>
      <w:r>
        <w:t>О бухгалтере территориальной</w:t>
      </w:r>
      <w:r w:rsidR="00EA007F">
        <w:t xml:space="preserve"> </w:t>
      </w:r>
      <w:r>
        <w:t xml:space="preserve">избирательной комиссии </w:t>
      </w:r>
    </w:p>
    <w:p w:rsidR="00E16909" w:rsidRPr="00B03ECE" w:rsidRDefault="00F47BC2" w:rsidP="00497981">
      <w:pPr>
        <w:pStyle w:val="20"/>
        <w:shd w:val="clear" w:color="auto" w:fill="auto"/>
        <w:spacing w:before="0" w:after="0" w:line="240" w:lineRule="exact"/>
        <w:jc w:val="center"/>
      </w:pPr>
      <w:r>
        <w:t>Л</w:t>
      </w:r>
      <w:r w:rsidR="007B1639">
        <w:t>енинского</w:t>
      </w:r>
      <w:r w:rsidR="00EA007F">
        <w:t xml:space="preserve"> </w:t>
      </w:r>
      <w:r w:rsidR="007B1639" w:rsidRPr="00B03ECE">
        <w:t>района города Ставрополя</w:t>
      </w:r>
    </w:p>
    <w:p w:rsidR="00B03ECE" w:rsidRPr="00A74812" w:rsidRDefault="00B03ECE" w:rsidP="00B03EC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41CE" w:rsidRPr="00AC076B" w:rsidRDefault="00221304" w:rsidP="006441C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В соответствии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с пунктом 19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стать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28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Федерального закона </w:t>
      </w:r>
      <w:r w:rsidR="00CE0F7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                              </w:t>
      </w:r>
      <w:hyperlink r:id="rId7" w:history="1">
        <w:r w:rsidRPr="00221304">
          <w:rPr>
            <w:rFonts w:ascii="Times New Roman" w:eastAsia="Times New Roman" w:hAnsi="Times New Roman" w:cs="Times New Roman"/>
            <w:color w:val="auto"/>
            <w:sz w:val="28"/>
            <w:lang w:val="x-none" w:bidi="ar-SA"/>
          </w:rPr>
          <w:t>«Об основных гарантиях</w:t>
        </w:r>
      </w:hyperlink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избирательных прав и права на участие в референдуме граждан Российской Федерации», статьей 44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Закона Ставропольского края «О выборах депутатов Думы Ставропольского края», пунктом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9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статьи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6 и пунктом 19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статьи 8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3акона Ставропольского края «О системе избирательных комиссий в Ставропольском крае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»,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22130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bidi="ar-SA"/>
        </w:rPr>
        <w:t xml:space="preserve"> Инструкци</w:t>
      </w:r>
      <w:r w:rsidRPr="0022130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ей</w:t>
      </w:r>
      <w:r w:rsidRPr="0022130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bidi="ar-SA"/>
        </w:rPr>
        <w:t xml:space="preserve"> о порядке открытия и ведения счетов, учета, отчетности и перечисления денежных средств, выделенных из бюджета Ставропольского края избирательной комиссии Ставропольского края, другим избирательным комиссиям, комиссиям референдума</w:t>
      </w:r>
      <w:r w:rsidRPr="0022130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утвержденной </w:t>
      </w:r>
      <w:r w:rsidRPr="00221304">
        <w:rPr>
          <w:rFonts w:ascii="Times New Roman" w:eastAsia="Times New Roman" w:hAnsi="Times New Roman" w:cs="Times New Roman"/>
          <w:color w:val="auto"/>
          <w:sz w:val="28"/>
          <w:szCs w:val="28"/>
          <w:lang w:val="x-none" w:bidi="ar-SA"/>
        </w:rPr>
        <w:t>постановлени</w:t>
      </w:r>
      <w:r w:rsidRPr="002213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Pr="00221304">
        <w:rPr>
          <w:rFonts w:ascii="Times New Roman" w:eastAsia="Times New Roman" w:hAnsi="Times New Roman" w:cs="Times New Roman"/>
          <w:color w:val="auto"/>
          <w:sz w:val="28"/>
          <w:szCs w:val="28"/>
          <w:lang w:val="x-none" w:bidi="ar-SA"/>
        </w:rPr>
        <w:t xml:space="preserve"> избирательной комиссии Ставропольского края от 13 марта 2026 г. № 146/1038-7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, </w:t>
      </w:r>
      <w:r w:rsidR="006441CE" w:rsidRPr="00AC076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6441CE" w:rsidRPr="00AC076B">
        <w:rPr>
          <w:rFonts w:ascii="Times New Roman" w:hAnsi="Times New Roman" w:cs="Times New Roman"/>
          <w:bCs/>
          <w:sz w:val="28"/>
          <w:szCs w:val="28"/>
        </w:rPr>
        <w:t>Лени</w:t>
      </w:r>
      <w:r w:rsidR="005B2443">
        <w:rPr>
          <w:rFonts w:ascii="Times New Roman" w:hAnsi="Times New Roman" w:cs="Times New Roman"/>
          <w:bCs/>
          <w:sz w:val="28"/>
          <w:szCs w:val="28"/>
        </w:rPr>
        <w:t>нского района города Ставрополя</w:t>
      </w:r>
    </w:p>
    <w:p w:rsidR="00221304" w:rsidRPr="00221304" w:rsidRDefault="00221304" w:rsidP="006441C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8"/>
          <w:szCs w:val="6"/>
          <w:lang w:bidi="ar-SA"/>
        </w:rPr>
      </w:pPr>
    </w:p>
    <w:p w:rsidR="00221304" w:rsidRPr="00221304" w:rsidRDefault="00221304" w:rsidP="00221304">
      <w:pPr>
        <w:widowControl/>
        <w:rPr>
          <w:rFonts w:ascii="Times New Roman" w:eastAsia="Times New Roman" w:hAnsi="Times New Roman" w:cs="Times New Roman"/>
          <w:color w:val="auto"/>
          <w:sz w:val="8"/>
          <w:szCs w:val="6"/>
          <w:lang w:bidi="ar-SA"/>
        </w:rPr>
      </w:pPr>
    </w:p>
    <w:p w:rsidR="00221304" w:rsidRPr="00221304" w:rsidRDefault="00221304" w:rsidP="0022130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 w:rsidRPr="00221304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ПОСТАНОВЛЯЕТ:</w:t>
      </w:r>
    </w:p>
    <w:p w:rsidR="00221304" w:rsidRPr="00221304" w:rsidRDefault="00221304" w:rsidP="0022130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10"/>
          <w:szCs w:val="8"/>
          <w:lang w:bidi="ar-SA"/>
        </w:rPr>
      </w:pPr>
    </w:p>
    <w:p w:rsidR="00221304" w:rsidRPr="00221304" w:rsidRDefault="00221304" w:rsidP="0022130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1.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На период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подготовк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и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и проведени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я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</w:t>
      </w:r>
      <w:r w:rsidRPr="00221304">
        <w:rPr>
          <w:rFonts w:ascii="Times New Roman" w:eastAsia="Times New Roman" w:hAnsi="Times New Roman" w:cs="Times New Roman"/>
          <w:color w:val="auto"/>
          <w:sz w:val="28"/>
          <w:szCs w:val="28"/>
          <w:lang w:val="x-none"/>
        </w:rPr>
        <w:t xml:space="preserve">выборов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депутатов Думы Ставропольского края 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восьмого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созыва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назначить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бухгалтер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ом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территориальной избирательной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Ленинского района города Ставрополя – Малярову Наталью Николаевну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, наделив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ее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правом второй подписи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и заключить с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Маляровой Натальей Николаевной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 гражданско-правово</w:t>
      </w:r>
      <w:r w:rsidRPr="00221304">
        <w:rPr>
          <w:rFonts w:ascii="Times New Roman" w:eastAsia="Times New Roman" w:hAnsi="Times New Roman" w:cs="Times New Roman"/>
          <w:color w:val="auto"/>
          <w:sz w:val="28"/>
          <w:lang w:bidi="ar-SA"/>
        </w:rPr>
        <w:t>й</w:t>
      </w:r>
      <w:r w:rsidRPr="00221304">
        <w:rPr>
          <w:rFonts w:ascii="Times New Roman" w:eastAsia="Times New Roman" w:hAnsi="Times New Roman" w:cs="Times New Roman"/>
          <w:color w:val="auto"/>
          <w:sz w:val="28"/>
          <w:lang w:val="x-none" w:bidi="ar-SA"/>
        </w:rPr>
        <w:t xml:space="preserve"> договор.</w:t>
      </w:r>
    </w:p>
    <w:p w:rsidR="00B239A1" w:rsidRDefault="00B239A1" w:rsidP="0008083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9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08083F" w:rsidRPr="000808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Разместить настоящее постановление </w:t>
      </w:r>
      <w:r w:rsidR="0008083F" w:rsidRP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8083F" w:rsidRPr="0008083F">
        <w:rPr>
          <w:rFonts w:ascii="Times New Roman" w:eastAsia="Arial" w:hAnsi="Times New Roman" w:cs="Times New Roman"/>
          <w:color w:val="auto"/>
          <w:sz w:val="28"/>
          <w:szCs w:val="28"/>
          <w:lang w:bidi="ar-SA"/>
        </w:rPr>
        <w:t>информационно-телекоммуникационной сети «Интернет»</w:t>
      </w:r>
      <w:r w:rsidR="0008083F" w:rsidRP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 w:rsidR="0008083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3651EA" w:rsidRDefault="003651EA" w:rsidP="008A7E1C">
      <w:pPr>
        <w:pStyle w:val="a4"/>
      </w:pPr>
    </w:p>
    <w:p w:rsidR="000F374A" w:rsidRDefault="000F374A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47BC2" w:rsidRDefault="00F47BC2" w:rsidP="00B03ECE">
      <w:pPr>
        <w:pStyle w:val="a4"/>
        <w:ind w:firstLine="709"/>
      </w:pPr>
    </w:p>
    <w:p w:rsidR="00F47BC2" w:rsidRDefault="00F47BC2" w:rsidP="00B03EC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642E7">
        <w:t>Э.В. Демидова</w:t>
      </w:r>
    </w:p>
    <w:p w:rsidR="00CE0F75" w:rsidRDefault="00CE0F75" w:rsidP="00B03ECE">
      <w:pPr>
        <w:pStyle w:val="a4"/>
      </w:pPr>
    </w:p>
    <w:p w:rsidR="00CE0F75" w:rsidRDefault="00CE0F75" w:rsidP="00B03ECE">
      <w:pPr>
        <w:pStyle w:val="a4"/>
      </w:pPr>
    </w:p>
    <w:p w:rsidR="00CE0F75" w:rsidRDefault="00CE0F75" w:rsidP="00B03ECE">
      <w:pPr>
        <w:pStyle w:val="a4"/>
      </w:pPr>
    </w:p>
    <w:p w:rsidR="00CE0F75" w:rsidRDefault="00CE0F75" w:rsidP="00B03ECE">
      <w:pPr>
        <w:pStyle w:val="a4"/>
      </w:pPr>
    </w:p>
    <w:p w:rsidR="005B2443" w:rsidRDefault="005B2443" w:rsidP="00B03ECE">
      <w:pPr>
        <w:pStyle w:val="a4"/>
      </w:pPr>
    </w:p>
    <w:p w:rsidR="005B2443" w:rsidRDefault="005B2443" w:rsidP="00B03ECE">
      <w:pPr>
        <w:pStyle w:val="a4"/>
      </w:pPr>
    </w:p>
    <w:p w:rsidR="005B2443" w:rsidRPr="005B2443" w:rsidRDefault="005B2443" w:rsidP="00B03ECE">
      <w:pPr>
        <w:pStyle w:val="a4"/>
        <w:rPr>
          <w:sz w:val="24"/>
        </w:rPr>
      </w:pPr>
      <w:bookmarkStart w:id="0" w:name="_GoBack"/>
      <w:r w:rsidRPr="005B2443">
        <w:rPr>
          <w:sz w:val="24"/>
        </w:rPr>
        <w:t xml:space="preserve">Копия верна секретарь ТИК Ленинского района города Ставрополя    </w:t>
      </w:r>
      <w:r>
        <w:rPr>
          <w:sz w:val="24"/>
        </w:rPr>
        <w:t xml:space="preserve">                 </w:t>
      </w:r>
      <w:r w:rsidRPr="005B2443">
        <w:rPr>
          <w:sz w:val="24"/>
        </w:rPr>
        <w:t xml:space="preserve">   Э.В. Демидова</w:t>
      </w:r>
      <w:bookmarkEnd w:id="0"/>
    </w:p>
    <w:sectPr w:rsidR="005B2443" w:rsidRPr="005B2443" w:rsidSect="00CE0F75">
      <w:pgSz w:w="11900" w:h="16840"/>
      <w:pgMar w:top="1021" w:right="567" w:bottom="284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90" w:rsidRDefault="00156C90">
      <w:r>
        <w:separator/>
      </w:r>
    </w:p>
  </w:endnote>
  <w:endnote w:type="continuationSeparator" w:id="0">
    <w:p w:rsidR="00156C90" w:rsidRDefault="0015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90" w:rsidRDefault="00156C90"/>
  </w:footnote>
  <w:footnote w:type="continuationSeparator" w:id="0">
    <w:p w:rsidR="00156C90" w:rsidRDefault="00156C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27B9"/>
    <w:multiLevelType w:val="multilevel"/>
    <w:tmpl w:val="2DD0D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6909"/>
    <w:rsid w:val="000064B7"/>
    <w:rsid w:val="000566DA"/>
    <w:rsid w:val="000642E7"/>
    <w:rsid w:val="0008083F"/>
    <w:rsid w:val="000C2A23"/>
    <w:rsid w:val="000D79A0"/>
    <w:rsid w:val="000E2EB6"/>
    <w:rsid w:val="000F374A"/>
    <w:rsid w:val="00145679"/>
    <w:rsid w:val="00156C90"/>
    <w:rsid w:val="001C10AF"/>
    <w:rsid w:val="001D153F"/>
    <w:rsid w:val="00221304"/>
    <w:rsid w:val="00250072"/>
    <w:rsid w:val="00341CD3"/>
    <w:rsid w:val="003651EA"/>
    <w:rsid w:val="00481243"/>
    <w:rsid w:val="00497981"/>
    <w:rsid w:val="004F0E03"/>
    <w:rsid w:val="00580DB1"/>
    <w:rsid w:val="005B2443"/>
    <w:rsid w:val="005B2592"/>
    <w:rsid w:val="006441CE"/>
    <w:rsid w:val="00785337"/>
    <w:rsid w:val="007B1639"/>
    <w:rsid w:val="007E6917"/>
    <w:rsid w:val="008117B5"/>
    <w:rsid w:val="008A7E1C"/>
    <w:rsid w:val="008B32DF"/>
    <w:rsid w:val="008B4181"/>
    <w:rsid w:val="008C35ED"/>
    <w:rsid w:val="00A51D62"/>
    <w:rsid w:val="00A74812"/>
    <w:rsid w:val="00AC076B"/>
    <w:rsid w:val="00B03ECE"/>
    <w:rsid w:val="00B13592"/>
    <w:rsid w:val="00B239A1"/>
    <w:rsid w:val="00C60F5B"/>
    <w:rsid w:val="00CE0F75"/>
    <w:rsid w:val="00D870B8"/>
    <w:rsid w:val="00E06E24"/>
    <w:rsid w:val="00E16909"/>
    <w:rsid w:val="00E2634E"/>
    <w:rsid w:val="00E33124"/>
    <w:rsid w:val="00E43D30"/>
    <w:rsid w:val="00EA007F"/>
    <w:rsid w:val="00F244C1"/>
    <w:rsid w:val="00F4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F1BC"/>
  <w15:docId w15:val="{C3597341-C05E-4E6F-B135-0CD0518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D30"/>
    <w:rPr>
      <w:color w:val="000000"/>
    </w:rPr>
  </w:style>
  <w:style w:type="paragraph" w:styleId="5">
    <w:name w:val="heading 5"/>
    <w:basedOn w:val="a"/>
    <w:next w:val="a"/>
    <w:link w:val="50"/>
    <w:uiPriority w:val="9"/>
    <w:qFormat/>
    <w:rsid w:val="00AC076B"/>
    <w:pPr>
      <w:keepNext/>
      <w:spacing w:before="120"/>
      <w:jc w:val="center"/>
      <w:outlineLvl w:val="4"/>
    </w:pPr>
    <w:rPr>
      <w:rFonts w:ascii="Times New Roman" w:eastAsia="Times New Roman" w:hAnsi="Times New Roman" w:cs="Times New Roman"/>
      <w:color w:val="auto"/>
      <w:sz w:val="3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3D3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43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43D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43D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E43D30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E43D30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31"/>
    <w:basedOn w:val="a"/>
    <w:rsid w:val="00F47BC2"/>
    <w:pPr>
      <w:widowControl/>
      <w:overflowPunct w:val="0"/>
      <w:autoSpaceDE w:val="0"/>
      <w:autoSpaceDN w:val="0"/>
      <w:adjustRightInd w:val="0"/>
      <w:jc w:val="center"/>
    </w:pPr>
    <w:rPr>
      <w:rFonts w:ascii="Times New Roman CYR" w:eastAsia="Times New Roman" w:hAnsi="Times New Roman CYR" w:cs="Times New Roman"/>
      <w:b/>
      <w:color w:val="auto"/>
      <w:sz w:val="28"/>
      <w:szCs w:val="20"/>
      <w:lang w:bidi="ar-SA"/>
    </w:rPr>
  </w:style>
  <w:style w:type="paragraph" w:styleId="a4">
    <w:name w:val="Body Text"/>
    <w:basedOn w:val="a"/>
    <w:link w:val="a5"/>
    <w:rsid w:val="00F47BC2"/>
    <w:pPr>
      <w:widowControl/>
      <w:jc w:val="both"/>
    </w:pPr>
    <w:rPr>
      <w:rFonts w:ascii="Times New Roman" w:eastAsia="Calibri" w:hAnsi="Times New Roman" w:cs="Times New Roman"/>
      <w:color w:val="auto"/>
      <w:sz w:val="28"/>
      <w:lang w:bidi="ar-SA"/>
    </w:rPr>
  </w:style>
  <w:style w:type="character" w:customStyle="1" w:styleId="a5">
    <w:name w:val="Основной текст Знак"/>
    <w:basedOn w:val="a0"/>
    <w:link w:val="a4"/>
    <w:rsid w:val="00F47BC2"/>
    <w:rPr>
      <w:rFonts w:ascii="Times New Roman" w:eastAsia="Calibri" w:hAnsi="Times New Roman" w:cs="Times New Roman"/>
      <w:sz w:val="28"/>
      <w:lang w:bidi="ar-SA"/>
    </w:rPr>
  </w:style>
  <w:style w:type="paragraph" w:styleId="3">
    <w:name w:val="Body Text Indent 3"/>
    <w:basedOn w:val="a"/>
    <w:link w:val="30"/>
    <w:rsid w:val="00F47BC2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rsid w:val="00F47BC2"/>
    <w:rPr>
      <w:rFonts w:ascii="Times New Roman" w:eastAsia="Calibri" w:hAnsi="Times New Roman" w:cs="Times New Roman"/>
      <w:sz w:val="16"/>
      <w:szCs w:val="1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5B25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592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C076B"/>
    <w:rPr>
      <w:rFonts w:ascii="Times New Roman" w:eastAsia="Times New Roman" w:hAnsi="Times New Roman" w:cs="Times New Roman"/>
      <w:sz w:val="31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24AD60BE9C5950807B7BD94C5DC80E2C25A67DCF61ED8726A6455521B788C30DA783E3CC6039DU3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Ивановна</dc:creator>
  <cp:lastModifiedBy>Пользователь Windows</cp:lastModifiedBy>
  <cp:revision>17</cp:revision>
  <cp:lastPrinted>2026-06-22T13:03:00Z</cp:lastPrinted>
  <dcterms:created xsi:type="dcterms:W3CDTF">2021-06-24T14:20:00Z</dcterms:created>
  <dcterms:modified xsi:type="dcterms:W3CDTF">2026-06-22T13:03:00Z</dcterms:modified>
</cp:coreProperties>
</file>