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ТЕРРИТОРИАЛЬНАЯ ИЗБИРАТЕЛЬНАЯ КОМИССИЯ № 2</w:t>
      </w: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>ПРОМЫШЛЕННОГО РАЙОНА ГОРОДА СТАВРОПОЛЯ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21 августа 2025 г. </w:t>
      </w:r>
      <w:r>
        <w:rPr>
          <w:sz w:val="28"/>
        </w:rPr>
        <w:t xml:space="preserve">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</w:t>
      </w:r>
      <w:r>
        <w:rPr>
          <w:sz w:val="28"/>
        </w:rPr>
        <w:t>№ 78/481</w:t>
      </w:r>
    </w:p>
    <w:p w14:paraId="07000000">
      <w:pPr>
        <w:tabs>
          <w:tab w:leader="none" w:pos="9355" w:val="left"/>
        </w:tabs>
        <w:spacing w:line="240" w:lineRule="exact"/>
        <w:ind w:right="-6"/>
        <w:jc w:val="center"/>
      </w:pPr>
      <w:r>
        <w:t>г. Ставрополь</w:t>
      </w:r>
    </w:p>
    <w:p w14:paraId="08000000">
      <w:pPr>
        <w:tabs>
          <w:tab w:leader="none" w:pos="9355" w:val="left"/>
        </w:tabs>
        <w:spacing w:line="240" w:lineRule="exact"/>
        <w:ind w:right="-6"/>
        <w:jc w:val="center"/>
        <w:rPr>
          <w:sz w:val="28"/>
        </w:rPr>
      </w:pPr>
    </w:p>
    <w:p w14:paraId="09000000">
      <w:pPr>
        <w:tabs>
          <w:tab w:leader="none" w:pos="9355" w:val="left"/>
        </w:tabs>
        <w:spacing w:line="240" w:lineRule="exact"/>
        <w:ind w:right="-6"/>
        <w:jc w:val="center"/>
        <w:rPr>
          <w:sz w:val="28"/>
        </w:rPr>
      </w:pPr>
    </w:p>
    <w:p w14:paraId="0A000000">
      <w:pPr>
        <w:tabs>
          <w:tab w:leader="none" w:pos="9355" w:val="left"/>
        </w:tabs>
        <w:spacing w:line="240" w:lineRule="exact"/>
        <w:ind w:right="-6"/>
        <w:jc w:val="center"/>
        <w:rPr>
          <w:sz w:val="28"/>
        </w:rPr>
      </w:pPr>
      <w:r>
        <w:rPr>
          <w:sz w:val="28"/>
        </w:rPr>
        <w:t>О назначении председателя участковой избирательной комиссии избирательного участка № 87</w:t>
      </w:r>
    </w:p>
    <w:p w14:paraId="0B000000">
      <w:pPr>
        <w:ind w:firstLine="0" w:left="1134" w:right="1132"/>
        <w:jc w:val="center"/>
        <w:rPr>
          <w:b w:val="1"/>
          <w:sz w:val="28"/>
        </w:rPr>
      </w:pPr>
    </w:p>
    <w:p w14:paraId="0C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7 статьи 28 Федерального закона </w:t>
      </w:r>
      <w:r>
        <w:br/>
      </w:r>
      <w:r>
        <w:rPr>
          <w:sz w:val="28"/>
        </w:rPr>
        <w:t xml:space="preserve">от 12 июня 2002 г. № 67-ФЗ </w:t>
      </w:r>
      <w:r>
        <w:rPr>
          <w:sz w:val="28"/>
        </w:rPr>
        <w:t xml:space="preserve">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 19 ноября 2003 г. № 42-кз</w:t>
      </w:r>
      <w:r>
        <w:rPr>
          <w:sz w:val="28"/>
        </w:rPr>
        <w:t xml:space="preserve"> «О системе избирательных комиссий в Ставропольском крае», на основании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rPr>
          <w:sz w:val="28"/>
        </w:rPr>
        <w:t>территориальн</w:t>
      </w:r>
      <w:r>
        <w:rPr>
          <w:sz w:val="28"/>
        </w:rPr>
        <w:t>ой</w:t>
      </w:r>
      <w:r>
        <w:rPr>
          <w:sz w:val="28"/>
        </w:rPr>
        <w:t xml:space="preserve"> избирательн</w:t>
      </w:r>
      <w:r>
        <w:rPr>
          <w:sz w:val="28"/>
        </w:rPr>
        <w:t>ой</w:t>
      </w:r>
      <w:r>
        <w:rPr>
          <w:sz w:val="28"/>
        </w:rPr>
        <w:t xml:space="preserve"> комисси</w:t>
      </w:r>
      <w:r>
        <w:rPr>
          <w:sz w:val="28"/>
        </w:rPr>
        <w:t>и</w:t>
      </w:r>
      <w:r>
        <w:rPr>
          <w:sz w:val="28"/>
        </w:rPr>
        <w:t xml:space="preserve"> № 2 Промышленного района города Ставрополя</w:t>
      </w:r>
      <w:r>
        <w:rPr>
          <w:sz w:val="28"/>
        </w:rPr>
        <w:t xml:space="preserve"> от 21</w:t>
      </w:r>
      <w:r>
        <w:rPr>
          <w:sz w:val="28"/>
        </w:rPr>
        <w:t xml:space="preserve"> августа 2025 г. </w:t>
      </w:r>
      <w:r>
        <w:rPr>
          <w:sz w:val="28"/>
        </w:rPr>
        <w:t>№ 78/479</w:t>
      </w:r>
      <w:r>
        <w:rPr>
          <w:sz w:val="28"/>
        </w:rPr>
        <w:t xml:space="preserve"> «</w:t>
      </w:r>
      <w:r>
        <w:rPr>
          <w:sz w:val="28"/>
        </w:rPr>
        <w:t>Об освобождении от обязанностей члена участковой избирательной комиссии избирательного участка № 87 с правом решающего голоса Панина Н.А.</w:t>
      </w:r>
      <w:r>
        <w:rPr>
          <w:sz w:val="28"/>
        </w:rPr>
        <w:t>», рассмотрев предложения по кандидатурам для назначения председател</w:t>
      </w:r>
      <w:r>
        <w:rPr>
          <w:sz w:val="28"/>
        </w:rPr>
        <w:t>ем</w:t>
      </w:r>
      <w:r>
        <w:rPr>
          <w:sz w:val="28"/>
        </w:rPr>
        <w:t xml:space="preserve"> участковой избирательной комиссии, </w:t>
      </w:r>
      <w:r>
        <w:rPr>
          <w:sz w:val="28"/>
        </w:rPr>
        <w:t>территориальная избирательная комиссия № 2 Промышленного района города Ставрополя</w:t>
      </w:r>
    </w:p>
    <w:p w14:paraId="0D000000">
      <w:pPr>
        <w:ind w:firstLine="851"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ЛЯЕТ</w:t>
      </w:r>
      <w:r>
        <w:rPr>
          <w:sz w:val="28"/>
        </w:rPr>
        <w:t>:</w:t>
      </w:r>
    </w:p>
    <w:p w14:paraId="0F000000">
      <w:pPr>
        <w:ind/>
        <w:jc w:val="both"/>
        <w:rPr>
          <w:sz w:val="28"/>
        </w:rPr>
      </w:pP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 xml:space="preserve">1. Назначить председателем участковой избирательной комиссии избирательного участка № </w:t>
      </w:r>
      <w:r>
        <w:rPr>
          <w:sz w:val="28"/>
        </w:rPr>
        <w:t>87</w:t>
      </w:r>
      <w:r>
        <w:rPr>
          <w:sz w:val="28"/>
        </w:rPr>
        <w:t xml:space="preserve"> члена участковой избирательной комиссии избирательного участка № 87</w:t>
      </w:r>
      <w:r>
        <w:rPr>
          <w:sz w:val="28"/>
        </w:rPr>
        <w:t xml:space="preserve"> с правом решающего голоса </w:t>
      </w:r>
      <w:r>
        <w:rPr>
          <w:sz w:val="28"/>
        </w:rPr>
        <w:t>Клещарь Максима Анатольевича</w:t>
      </w:r>
      <w:r>
        <w:rPr>
          <w:sz w:val="28"/>
        </w:rPr>
        <w:t>.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Направить настоящее постановление в избирательную комиссию Ставропольского края.</w:t>
      </w:r>
    </w:p>
    <w:p w14:paraId="12000000">
      <w:pPr>
        <w:tabs>
          <w:tab w:leader="none" w:pos="9355" w:val="left"/>
        </w:tabs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Направить копию настоящего постановления в участковую избирательную комиссию избирательного участка № 87</w:t>
      </w:r>
      <w:r>
        <w:rPr>
          <w:sz w:val="28"/>
        </w:rPr>
        <w:t>.</w:t>
      </w:r>
    </w:p>
    <w:p w14:paraId="13000000">
      <w:pPr>
        <w:widowControl w:val="0"/>
        <w:spacing w:line="216" w:lineRule="auto"/>
        <w:ind w:firstLine="709"/>
        <w:jc w:val="both"/>
      </w:pPr>
      <w:r>
        <w:rPr>
          <w:sz w:val="28"/>
        </w:rPr>
        <w:t>4</w:t>
      </w:r>
      <w:r>
        <w:rPr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4000000">
      <w:pPr>
        <w:widowControl w:val="0"/>
        <w:spacing w:line="216" w:lineRule="auto"/>
        <w:ind/>
        <w:rPr>
          <w:sz w:val="28"/>
        </w:rPr>
      </w:pPr>
    </w:p>
    <w:p w14:paraId="15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Председатель территориальной    </w:t>
      </w:r>
    </w:p>
    <w:p w14:paraId="16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      </w:t>
      </w:r>
      <w:r>
        <w:rPr>
          <w:sz w:val="28"/>
        </w:rPr>
        <w:t xml:space="preserve">                                              С.А. Казаков</w:t>
      </w:r>
    </w:p>
    <w:p w14:paraId="17000000">
      <w:pPr>
        <w:widowControl w:val="0"/>
        <w:spacing w:line="216" w:lineRule="auto"/>
        <w:ind/>
        <w:rPr>
          <w:sz w:val="28"/>
        </w:rPr>
      </w:pPr>
    </w:p>
    <w:p w14:paraId="18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Секретарь территориальной          </w:t>
      </w:r>
    </w:p>
    <w:p w14:paraId="19000000">
      <w:pPr>
        <w:widowControl w:val="0"/>
        <w:spacing w:line="216" w:lineRule="auto"/>
        <w:ind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Е.А. Гончаренко</w:t>
      </w:r>
    </w:p>
    <w:sectPr>
      <w:pgSz w:h="16838" w:w="11906"/>
      <w:pgMar w:bottom="1134" w:footer="709" w:gutter="0" w:header="709" w:left="1985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basedOn w:val="Style_1"/>
    <w:link w:val="Style_6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6_ch" w:type="character">
    <w:name w:val="heading 3"/>
    <w:basedOn w:val="Style_1_ch"/>
    <w:link w:val="Style_6"/>
    <w:rPr>
      <w:b w:val="1"/>
      <w:sz w:val="27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1_ch" w:type="character">
    <w:name w:val="heading 1"/>
    <w:basedOn w:val="Style_1_ch"/>
    <w:link w:val="Style_11"/>
    <w:rPr>
      <w:rFonts w:ascii="Cambria" w:hAnsi="Cambria"/>
      <w:b w:val="1"/>
      <w:color w:val="365F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Непропорциональный текст"/>
    <w:link w:val="Style_19_ch"/>
    <w:rPr>
      <w:rFonts w:ascii="Liberation Mono" w:hAnsi="Liberation Mono"/>
    </w:rPr>
  </w:style>
  <w:style w:styleId="Style_19_ch" w:type="character">
    <w:name w:val="Непропорциональный текст"/>
    <w:link w:val="Style_19"/>
    <w:rPr>
      <w:rFonts w:ascii="Liberation Mono" w:hAnsi="Liberation Mono"/>
    </w:rPr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basedOn w:val="Style_1"/>
    <w:next w:val="Style_1"/>
    <w:link w:val="Style_24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24_ch" w:type="character">
    <w:name w:val="heading 2"/>
    <w:basedOn w:val="Style_1_ch"/>
    <w:link w:val="Style_24"/>
    <w:rPr>
      <w:rFonts w:ascii="Cambria" w:hAnsi="Cambria"/>
      <w:b w:val="1"/>
      <w:color w:val="4F81BD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2025-08-18T20:18:59Z</dcterms:modified>
</cp:coreProperties>
</file>