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15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2B6D28">
        <w:rPr>
          <w:rFonts w:ascii="Times New Roman" w:hAnsi="Times New Roman"/>
          <w:b w:val="0"/>
          <w:szCs w:val="28"/>
        </w:rPr>
        <w:t>10/9</w:t>
      </w:r>
      <w:r w:rsidR="004D3227">
        <w:rPr>
          <w:rFonts w:ascii="Times New Roman" w:hAnsi="Times New Roman"/>
          <w:b w:val="0"/>
          <w:szCs w:val="28"/>
        </w:rPr>
        <w:t>3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4D3227">
        <w:rPr>
          <w:szCs w:val="28"/>
        </w:rPr>
        <w:t>5</w:t>
      </w:r>
      <w:r w:rsidR="008D02BC">
        <w:rPr>
          <w:szCs w:val="28"/>
        </w:rPr>
        <w:t xml:space="preserve"> </w:t>
      </w:r>
    </w:p>
    <w:p w:rsidR="006F05AA" w:rsidRDefault="004D3227" w:rsidP="004B2D9C">
      <w:pPr>
        <w:pStyle w:val="a7"/>
        <w:ind w:right="0"/>
        <w:rPr>
          <w:szCs w:val="28"/>
        </w:rPr>
      </w:pPr>
      <w:proofErr w:type="spellStart"/>
      <w:r>
        <w:rPr>
          <w:szCs w:val="28"/>
        </w:rPr>
        <w:t>Кучиной</w:t>
      </w:r>
      <w:proofErr w:type="spellEnd"/>
      <w:r>
        <w:rPr>
          <w:szCs w:val="28"/>
        </w:rPr>
        <w:t xml:space="preserve"> Виктории Николаевне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6F05AA" w:rsidRPr="007876DA" w:rsidRDefault="006F05AA" w:rsidP="006F05AA">
      <w:pPr>
        <w:pStyle w:val="14-15"/>
        <w:tabs>
          <w:tab w:val="left" w:pos="3261"/>
        </w:tabs>
        <w:spacing w:line="216" w:lineRule="auto"/>
        <w:ind w:firstLine="851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proofErr w:type="spellStart"/>
      <w:r w:rsidR="004D3227">
        <w:rPr>
          <w:bCs/>
          <w:szCs w:val="28"/>
        </w:rPr>
        <w:t>Кучиной</w:t>
      </w:r>
      <w:proofErr w:type="spellEnd"/>
      <w:r w:rsidR="004D3227">
        <w:rPr>
          <w:bCs/>
          <w:szCs w:val="28"/>
        </w:rPr>
        <w:t xml:space="preserve"> Виктории Николаевны</w:t>
      </w:r>
      <w:r w:rsidRPr="007876DA">
        <w:rPr>
          <w:szCs w:val="28"/>
        </w:rPr>
        <w:t>, представленные 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>по</w:t>
      </w:r>
      <w:r w:rsidR="005C2D81">
        <w:rPr>
          <w:szCs w:val="28"/>
        </w:rPr>
        <w:t xml:space="preserve"> одномандатному</w:t>
      </w:r>
      <w:r w:rsidRPr="007876DA">
        <w:rPr>
          <w:szCs w:val="28"/>
        </w:rPr>
        <w:t xml:space="preserve"> 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4D3227">
        <w:rPr>
          <w:bCs/>
          <w:szCs w:val="28"/>
        </w:rPr>
        <w:t>5</w:t>
      </w:r>
      <w:r>
        <w:rPr>
          <w:bCs/>
          <w:szCs w:val="28"/>
        </w:rPr>
        <w:t xml:space="preserve"> </w:t>
      </w:r>
      <w:r>
        <w:rPr>
          <w:szCs w:val="28"/>
        </w:rPr>
        <w:t>в порядке самовыдвижения</w:t>
      </w:r>
      <w:r>
        <w:rPr>
          <w:bCs/>
          <w:szCs w:val="28"/>
        </w:rPr>
        <w:t xml:space="preserve">,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 xml:space="preserve">12.05.2017 № 50-кз «О выборах в органы местного самоуправления муниципальных образований Ставропольского края», постановления избирательной комиссии Ставропольского края </w:t>
      </w:r>
      <w:r w:rsidR="005C2D81">
        <w:rPr>
          <w:rFonts w:eastAsiaTheme="minorHAnsi"/>
          <w:szCs w:val="28"/>
          <w:lang w:eastAsia="en-US"/>
        </w:rPr>
        <w:t xml:space="preserve">                    </w:t>
      </w:r>
      <w:r>
        <w:rPr>
          <w:rFonts w:eastAsiaTheme="minorHAnsi"/>
          <w:szCs w:val="28"/>
          <w:lang w:eastAsia="en-US"/>
        </w:rPr>
        <w:t>от 15 июля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</w:t>
      </w:r>
      <w:r w:rsidR="005C2D81">
        <w:rPr>
          <w:rFonts w:eastAsiaTheme="minorHAnsi"/>
          <w:szCs w:val="28"/>
          <w:lang w:eastAsia="en-US"/>
        </w:rPr>
        <w:t xml:space="preserve">             </w:t>
      </w:r>
      <w:r>
        <w:rPr>
          <w:rFonts w:eastAsiaTheme="minorHAnsi"/>
          <w:szCs w:val="28"/>
          <w:lang w:eastAsia="en-US"/>
        </w:rPr>
        <w:t xml:space="preserve"> в органы местного самоуправления в Ставропольском крае», постановления избирательной комиссии города Ставрополя от 28.06.2021 № 13/18</w:t>
      </w:r>
      <w:r w:rsidR="005C2D81">
        <w:rPr>
          <w:rFonts w:eastAsiaTheme="minorHAnsi"/>
          <w:szCs w:val="28"/>
          <w:lang w:eastAsia="en-US"/>
        </w:rPr>
        <w:t xml:space="preserve">                       </w:t>
      </w:r>
      <w:r>
        <w:rPr>
          <w:rFonts w:eastAsiaTheme="minorHAnsi"/>
          <w:szCs w:val="28"/>
          <w:lang w:eastAsia="en-US"/>
        </w:rPr>
        <w:t xml:space="preserve"> «</w:t>
      </w:r>
      <w:r w:rsidRPr="00470F6B">
        <w:t xml:space="preserve">О возложении </w:t>
      </w:r>
      <w:r>
        <w:t xml:space="preserve">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proofErr w:type="gramEnd"/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proofErr w:type="spellStart"/>
      <w:r w:rsidR="004D3227">
        <w:rPr>
          <w:bCs/>
          <w:szCs w:val="28"/>
        </w:rPr>
        <w:t>Кучиной</w:t>
      </w:r>
      <w:proofErr w:type="spellEnd"/>
      <w:r w:rsidR="004D3227">
        <w:rPr>
          <w:bCs/>
          <w:szCs w:val="28"/>
        </w:rPr>
        <w:t xml:space="preserve"> Виктории Николаевне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4D3227">
        <w:rPr>
          <w:szCs w:val="28"/>
        </w:rPr>
        <w:t>5</w:t>
      </w:r>
      <w:r>
        <w:rPr>
          <w:szCs w:val="28"/>
        </w:rPr>
        <w:t xml:space="preserve"> </w:t>
      </w:r>
      <w:r w:rsidRPr="00FF1D7B">
        <w:rPr>
          <w:szCs w:val="28"/>
        </w:rPr>
        <w:t>разрешение на открытие специального избирательного счета в Ставропольском отделении № 5230 Публичного акционерного общества «Сбербанк России» дополнительно</w:t>
      </w:r>
      <w:r>
        <w:rPr>
          <w:szCs w:val="28"/>
        </w:rPr>
        <w:t>го</w:t>
      </w:r>
      <w:r w:rsidRPr="00FF1D7B">
        <w:rPr>
          <w:szCs w:val="28"/>
        </w:rPr>
        <w:t xml:space="preserve"> офис</w:t>
      </w:r>
      <w:r>
        <w:rPr>
          <w:szCs w:val="28"/>
        </w:rPr>
        <w:t>а</w:t>
      </w:r>
      <w:r w:rsidRPr="00FF1D7B">
        <w:rPr>
          <w:szCs w:val="28"/>
        </w:rPr>
        <w:t xml:space="preserve"> </w:t>
      </w:r>
      <w:r>
        <w:rPr>
          <w:szCs w:val="28"/>
        </w:rPr>
        <w:t xml:space="preserve">                        </w:t>
      </w:r>
      <w:r w:rsidRPr="00FF1D7B">
        <w:rPr>
          <w:szCs w:val="28"/>
        </w:rPr>
        <w:t>№ 5230/0131.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7BC2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C7D6F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3227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D81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3D0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880"/>
    <w:rsid w:val="00FC5380"/>
    <w:rsid w:val="00FC58E3"/>
    <w:rsid w:val="00FC7E02"/>
    <w:rsid w:val="00FD440A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2021-07-09T14:26:00Z</cp:lastPrinted>
  <dcterms:created xsi:type="dcterms:W3CDTF">2021-07-15T13:20:00Z</dcterms:created>
  <dcterms:modified xsi:type="dcterms:W3CDTF">2021-07-15T13:47:00Z</dcterms:modified>
</cp:coreProperties>
</file>