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74C4" w:rsidRDefault="00E874C4">
      <w:pPr>
        <w:pStyle w:val="3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 КОМИССИЯ</w:t>
      </w:r>
      <w:r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4C4" w:rsidRDefault="00E87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4C4" w:rsidRDefault="00E874C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 августа 2021 года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г. Ставрополь                                      №2</w:t>
      </w:r>
      <w:r w:rsidR="006201E0" w:rsidRPr="006201E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="00963F4C">
        <w:rPr>
          <w:rFonts w:ascii="Times New Roman" w:hAnsi="Times New Roman" w:cs="Times New Roman"/>
          <w:bCs/>
          <w:sz w:val="28"/>
          <w:szCs w:val="28"/>
        </w:rPr>
        <w:t>156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C4" w:rsidRDefault="00E874C4" w:rsidP="006201E0">
      <w:pPr>
        <w:widowControl w:val="0"/>
        <w:autoSpaceDE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рассмотрении жалобы кандидата в депутаты Ставропольской </w:t>
      </w:r>
      <w:r w:rsidR="006201E0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ородской Думы восьмого созыва по одномандатному избирательному округу № 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AC9">
        <w:rPr>
          <w:rFonts w:ascii="Times New Roman" w:hAnsi="Times New Roman" w:cs="Times New Roman"/>
          <w:bCs/>
          <w:sz w:val="28"/>
          <w:szCs w:val="28"/>
        </w:rPr>
        <w:t xml:space="preserve">Кулешова А.В. 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01E0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 августа 2021 года в территориальную избирательную комиссию Октябрьского района города Ставрополя, на которую постановлением избирательной комиссии города Ставрополя от 28 июня 2021 года за № 13/18 возложены полномочия о</w:t>
      </w:r>
      <w:r>
        <w:rPr>
          <w:rFonts w:ascii="Times New Roman" w:hAnsi="Times New Roman" w:cs="Times New Roman"/>
          <w:sz w:val="28"/>
          <w:szCs w:val="28"/>
        </w:rPr>
        <w:t xml:space="preserve">кружной избирательной комиссии одномандатных избирательных округов с № 6 по № 9 по выборам депутатов Ставропольской городской Думы восьмого созыва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комиссия), поступила жалоба кандидата в депутаты Ставропольской городской Думы восьмого созыва по одномандатному избирательному округу № 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AC9">
        <w:rPr>
          <w:rFonts w:ascii="Times New Roman" w:hAnsi="Times New Roman" w:cs="Times New Roman"/>
          <w:bCs/>
          <w:sz w:val="28"/>
          <w:szCs w:val="28"/>
        </w:rPr>
        <w:t>Кулешова Алексея Викторовича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874C4" w:rsidRDefault="005D2CA1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жалобе заявитель указал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имеющиеся, по 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мнению, признаки нарушения избирательного законодательства Российской Федерации при изготовлении, распространении агитационного материала кандидата в депутаты Ставропольской городской Думы восьмого созыва по одномандатному избирательному округу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AC9">
        <w:rPr>
          <w:rFonts w:ascii="Times New Roman" w:hAnsi="Times New Roman" w:cs="Times New Roman"/>
          <w:bCs/>
          <w:sz w:val="28"/>
          <w:szCs w:val="28"/>
        </w:rPr>
        <w:t>Мосиной Светланы Викторовны</w:t>
      </w:r>
      <w:r w:rsidR="00E874C4">
        <w:rPr>
          <w:rFonts w:ascii="Times New Roman" w:hAnsi="Times New Roman" w:cs="Times New Roman"/>
          <w:bCs/>
          <w:sz w:val="28"/>
          <w:szCs w:val="28"/>
        </w:rPr>
        <w:t>: «Ставропольский вестник», Округ №</w:t>
      </w:r>
      <w:r w:rsidR="00C43AC9">
        <w:rPr>
          <w:rFonts w:ascii="Times New Roman" w:hAnsi="Times New Roman" w:cs="Times New Roman"/>
          <w:bCs/>
          <w:sz w:val="28"/>
          <w:szCs w:val="28"/>
        </w:rPr>
        <w:t> 7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, за август 2021. </w:t>
      </w:r>
      <w:r w:rsidR="00C43AC9">
        <w:rPr>
          <w:rFonts w:ascii="Times New Roman" w:hAnsi="Times New Roman" w:cs="Times New Roman"/>
          <w:bCs/>
          <w:sz w:val="28"/>
          <w:szCs w:val="28"/>
        </w:rPr>
        <w:br/>
      </w:r>
      <w:r w:rsidR="00E874C4">
        <w:rPr>
          <w:rFonts w:ascii="Times New Roman" w:hAnsi="Times New Roman" w:cs="Times New Roman"/>
          <w:bCs/>
          <w:sz w:val="28"/>
          <w:szCs w:val="28"/>
        </w:rPr>
        <w:t>В связи с доводами, изложенными в жалобе</w:t>
      </w:r>
      <w:r w:rsidR="00777308">
        <w:rPr>
          <w:rFonts w:ascii="Times New Roman" w:hAnsi="Times New Roman" w:cs="Times New Roman"/>
          <w:bCs/>
          <w:sz w:val="28"/>
          <w:szCs w:val="28"/>
        </w:rPr>
        <w:t>,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заявитель просил «принять все необходимые меры по запрещению и немедленному ограничению распространения агитационного материала 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, за август 2021. Принять незамедлительные меры по изъятию </w:t>
      </w:r>
      <w:r w:rsidR="00C43AC9">
        <w:rPr>
          <w:rFonts w:ascii="Times New Roman" w:hAnsi="Times New Roman" w:cs="Times New Roman"/>
          <w:bCs/>
          <w:sz w:val="28"/>
          <w:szCs w:val="28"/>
        </w:rPr>
        <w:br/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у кандидата </w:t>
      </w:r>
      <w:r w:rsidR="00C43AC9">
        <w:rPr>
          <w:rFonts w:ascii="Times New Roman" w:hAnsi="Times New Roman" w:cs="Times New Roman"/>
          <w:bCs/>
          <w:sz w:val="28"/>
          <w:szCs w:val="28"/>
        </w:rPr>
        <w:t>Мосиной С</w:t>
      </w:r>
      <w:r w:rsidR="00E874C4">
        <w:rPr>
          <w:rFonts w:ascii="Times New Roman" w:hAnsi="Times New Roman" w:cs="Times New Roman"/>
          <w:bCs/>
          <w:sz w:val="28"/>
          <w:szCs w:val="28"/>
        </w:rPr>
        <w:t>.</w:t>
      </w:r>
      <w:r w:rsidR="00C43AC9">
        <w:rPr>
          <w:rFonts w:ascii="Times New Roman" w:hAnsi="Times New Roman" w:cs="Times New Roman"/>
          <w:bCs/>
          <w:sz w:val="28"/>
          <w:szCs w:val="28"/>
        </w:rPr>
        <w:t>В.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агитационного материала 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, за август 2021 и уничтожить данный тираж в количестве 10000 экземпляров. Обратиться в суд с иском об отмене регистрации кандидата в депутаты Ставропольской городской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E874C4">
        <w:rPr>
          <w:rFonts w:ascii="Times New Roman" w:hAnsi="Times New Roman" w:cs="Times New Roman"/>
          <w:bCs/>
          <w:sz w:val="28"/>
          <w:szCs w:val="28"/>
        </w:rPr>
        <w:t>Думы восьмого созыва по одномандатному избирательному округу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 w:rsidR="00E87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AC9">
        <w:rPr>
          <w:rFonts w:ascii="Times New Roman" w:hAnsi="Times New Roman" w:cs="Times New Roman"/>
          <w:bCs/>
          <w:sz w:val="28"/>
          <w:szCs w:val="28"/>
        </w:rPr>
        <w:t>Мосиной С.В.</w:t>
      </w:r>
      <w:r w:rsidR="00E874C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874C4" w:rsidRDefault="00E874C4" w:rsidP="000735D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части 4 статья 20, части 12 статьи 75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12.06.2002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C0E5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(далее – Федеральный закон)</w:t>
      </w:r>
      <w:r>
        <w:rPr>
          <w:rFonts w:ascii="Times New Roman" w:hAnsi="Times New Roman" w:cs="Times New Roman"/>
          <w:bCs/>
          <w:sz w:val="28"/>
          <w:szCs w:val="28"/>
        </w:rPr>
        <w:t>, комиссией проведена дополнительная проверка фактов, содержащихся в жалобе, кандидат в депутаты Ставропольской городской Думы восьмого созыва по одномандатному избирательному округу №</w:t>
      </w:r>
      <w:r w:rsidR="005D2CA1">
        <w:rPr>
          <w:rFonts w:ascii="Times New Roman" w:hAnsi="Times New Roman" w:cs="Times New Roman"/>
          <w:bCs/>
          <w:sz w:val="28"/>
          <w:szCs w:val="28"/>
        </w:rPr>
        <w:t> </w:t>
      </w:r>
      <w:r w:rsidR="00C43AC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AC9">
        <w:rPr>
          <w:rFonts w:ascii="Times New Roman" w:hAnsi="Times New Roman" w:cs="Times New Roman"/>
          <w:bCs/>
          <w:sz w:val="28"/>
          <w:szCs w:val="28"/>
        </w:rPr>
        <w:t xml:space="preserve">Мосина Светлана Викторовна </w:t>
      </w:r>
      <w:r>
        <w:rPr>
          <w:rFonts w:ascii="Times New Roman" w:hAnsi="Times New Roman" w:cs="Times New Roman"/>
          <w:bCs/>
          <w:sz w:val="28"/>
          <w:szCs w:val="28"/>
        </w:rPr>
        <w:t>был</w:t>
      </w:r>
      <w:r w:rsidR="00C43AC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незамедлительно </w:t>
      </w:r>
      <w:r>
        <w:rPr>
          <w:rFonts w:ascii="Times New Roman" w:eastAsia="Times New Roman" w:hAnsi="Times New Roman" w:cs="Times New Roman"/>
          <w:sz w:val="28"/>
          <w:szCs w:val="28"/>
        </w:rPr>
        <w:t>оповещен</w:t>
      </w:r>
      <w:r w:rsidR="00C43AC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поступившей жалобе и е</w:t>
      </w:r>
      <w:r w:rsidR="00C43AC9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предложено дать объяснения по существу жалобы. При рассмотрении комиссией жалобы, на заседание комиссии были приглашены заявитель, 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кандидат, действия которого обжалуются,</w:t>
      </w:r>
      <w:r w:rsidR="004049E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предметом рассмотрения.</w:t>
      </w:r>
      <w:r w:rsidR="00AE5F8B">
        <w:rPr>
          <w:rFonts w:ascii="Times New Roman" w:eastAsia="Times New Roman" w:hAnsi="Times New Roman" w:cs="Times New Roman"/>
          <w:sz w:val="28"/>
          <w:szCs w:val="28"/>
        </w:rPr>
        <w:t xml:space="preserve"> Мосина С.В. на заседание Комиссии не явилась, пояснения не представила.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комиссии была проведена проверка доводов, указанных в жалобе, проанализированы нормы федерального законодательства,</w:t>
      </w:r>
      <w:r>
        <w:rPr>
          <w:rFonts w:ascii="Times New Roman" w:hAnsi="Times New Roman" w:cs="Times New Roman"/>
          <w:sz w:val="28"/>
          <w:szCs w:val="28"/>
        </w:rPr>
        <w:br/>
        <w:t>и установлено следующее.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48 Федерального закона граждане Российской Федерации, общественные объединения вправе в допускаемых законом формах и законными методами проводить предвыборную агитацию. 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статьи 2 Федерального закона определяет предвыборную агитацию как деятельность, осуществляемую в период избирательной кампании и имеющую целью побудить или побуждающую избирателей к голосованию за кандидата, кандидатов, список, списки кандидатов или против него (них).</w:t>
      </w:r>
    </w:p>
    <w:p w:rsidR="00E874C4" w:rsidRDefault="00E874C4" w:rsidP="000735D1">
      <w:pPr>
        <w:suppressAutoHyphens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4 статьи 48 Федерального закона устанавливает, что кандидат, избирательное объединение, инициативная группа по проведению референдума самостоятельно определяют содержание, формы и методы своей агитации, самостоятельно проводят ее, а также вправе в установленном законодательством порядке привлекать для ее проведения иных лиц.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 44, 48, 54 Федерального закона, цели и условия изготовления агитационных материалов, требования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предъявляемые к ним</w:t>
      </w:r>
      <w:r w:rsidR="004049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отличаются от информационных материалов, используемых для 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нформирования избирателей органами государственной власти, органами местного самоуправления, комиссиями, организациями, осуществляющими выпуск средств массовой информации, редакциями сетевых изданий, физическими и юридическими лицами в соответствии с Федеральным законом, в том числе к их объективности и достоверности.</w:t>
      </w:r>
    </w:p>
    <w:p w:rsidR="00E874C4" w:rsidRPr="00EA34FE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Печатные агитационные материалы кандидатов и избирательных объединений на выборах оцениваются избирательными комиссиями исключительно на предмет их соответствия требованиям, установленным для данного вида агитационных материалов законом.</w:t>
      </w:r>
    </w:p>
    <w:p w:rsidR="000735D1" w:rsidRPr="000735D1" w:rsidRDefault="000735D1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5D1">
        <w:rPr>
          <w:rFonts w:ascii="Times New Roman" w:hAnsi="Times New Roman" w:cs="Times New Roman"/>
          <w:bCs/>
          <w:sz w:val="28"/>
          <w:szCs w:val="28"/>
        </w:rPr>
        <w:t>Вышеуказанный печатный агитационный материал «Ставропольский вестник», Округ №</w:t>
      </w:r>
      <w:r w:rsidR="00583548" w:rsidRPr="00583548">
        <w:rPr>
          <w:rFonts w:ascii="Times New Roman" w:hAnsi="Times New Roman" w:cs="Times New Roman"/>
          <w:bCs/>
          <w:sz w:val="28"/>
          <w:szCs w:val="28"/>
        </w:rPr>
        <w:t xml:space="preserve"> 7</w:t>
      </w:r>
      <w:bookmarkStart w:id="0" w:name="_GoBack"/>
      <w:bookmarkEnd w:id="0"/>
      <w:r w:rsidRPr="000735D1">
        <w:rPr>
          <w:rFonts w:ascii="Times New Roman" w:hAnsi="Times New Roman" w:cs="Times New Roman"/>
          <w:bCs/>
          <w:sz w:val="28"/>
          <w:szCs w:val="28"/>
        </w:rPr>
        <w:t>, за август 2021 в разделе «напутствия земляков» содержит фотоизображения текстов с пожеланиями, под которыми размещены сведения о лицах, составивших эти пожелания, без их согласия. Размещенные под указанными сведениями тексты на голубом фоне не имеют отношения к вышеназванным лицам, были составлены разработчиками печатного агитационного материала самостоятельно.</w:t>
      </w:r>
    </w:p>
    <w:p w:rsidR="000735D1" w:rsidRPr="000735D1" w:rsidRDefault="000735D1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5D1">
        <w:rPr>
          <w:rFonts w:ascii="Times New Roman" w:hAnsi="Times New Roman" w:cs="Times New Roman"/>
          <w:bCs/>
          <w:sz w:val="28"/>
          <w:szCs w:val="28"/>
        </w:rPr>
        <w:t>В ходе рассмотрения жалобы установлено, что размещенные в вышеуказанном печатном агитационном материале «Ставропольский вестник», Округ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583548" w:rsidRPr="00583548">
        <w:rPr>
          <w:rFonts w:ascii="Times New Roman" w:hAnsi="Times New Roman" w:cs="Times New Roman"/>
          <w:bCs/>
          <w:sz w:val="28"/>
          <w:szCs w:val="28"/>
        </w:rPr>
        <w:t>7</w:t>
      </w:r>
      <w:r w:rsidRPr="000735D1">
        <w:rPr>
          <w:rFonts w:ascii="Times New Roman" w:hAnsi="Times New Roman" w:cs="Times New Roman"/>
          <w:bCs/>
          <w:sz w:val="28"/>
          <w:szCs w:val="28"/>
        </w:rPr>
        <w:t xml:space="preserve">, за август 2021 в разделе «напутствия земляков» фотоизображения текстов с пожеланиями лиц, указанных в жалобе, принимая во внимание буквальное значение содержащихся в них слов и </w:t>
      </w:r>
      <w:r w:rsidRPr="000735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выражений, не относятся к предвыборной агитации, установленной частью 2 статьи 48 Федерального закона. </w:t>
      </w:r>
    </w:p>
    <w:p w:rsidR="000735D1" w:rsidRDefault="000735D1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Комиссией установлено, что в нарушение требований части 9 статьи 48 Федерального закона, вместе в экземпляром вышеуказанного печатного агитационного материала в избирательную комиссию не были представлены документы, подтверждающие согласие на 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спользование в агитационных материалах высказываний физических лиц о кандидате (письменное согласие этих лиц) в отношении тех лиц, которые были поименованы в печатном агитационном материале и указаны в жалобе заявителя, пожелания которых не обладают признаками агитации.</w:t>
      </w:r>
    </w:p>
    <w:p w:rsidR="00C67C95" w:rsidRDefault="00E874C4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частей 7-9 статьи 56 Федерального закона, комиссии контролируют соблюдение установленного порядка проведения предвыборной агитации и принимают меры по устранению допущенных нарушений. В случае распространения печатных, аудиовизуальных и иных агитационных материалов с нарушением требований Федерального закона соответствующая комиссия обязана обратиться в правоохранительные органы, суд, федеральный орган по контролю 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материалов. Правоохранительные и иные органы обязаны принимать меры по пресечению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 о выявленных фактах и принятых мерах.</w:t>
      </w:r>
    </w:p>
    <w:p w:rsidR="00C67C95" w:rsidRDefault="00E874C4" w:rsidP="000735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</w:t>
      </w:r>
      <w:r w:rsidR="00C67C95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</w:rPr>
        <w:t>, рассматривая требование заявителя - об</w:t>
      </w:r>
      <w:r>
        <w:rPr>
          <w:rFonts w:ascii="Times New Roman" w:hAnsi="Times New Roman" w:cs="Times New Roman"/>
          <w:bCs/>
          <w:sz w:val="28"/>
          <w:szCs w:val="28"/>
        </w:rPr>
        <w:t>ратиться в суд с иском об отмене регистрации кандидата в депутаты Ставропольской городской Думы восьмого созыва по одномандатному избирательному округу №</w:t>
      </w:r>
      <w:r w:rsidR="00C46BF9">
        <w:rPr>
          <w:rFonts w:ascii="Times New Roman" w:hAnsi="Times New Roman" w:cs="Times New Roman"/>
          <w:bCs/>
          <w:sz w:val="28"/>
          <w:szCs w:val="28"/>
        </w:rPr>
        <w:t> 7 Мосиной С.В.</w:t>
      </w:r>
      <w:r w:rsidR="00C67C9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установила, что на основании части 6 статьи 76 Федерального закона р</w:t>
      </w:r>
      <w:r>
        <w:rPr>
          <w:rFonts w:ascii="Times New Roman" w:eastAsia="Times New Roman" w:hAnsi="Times New Roman" w:cs="Times New Roman"/>
          <w:sz w:val="28"/>
          <w:szCs w:val="28"/>
        </w:rPr>
        <w:t>ешение избирательной комиссии о регистрации кандидата может быть отменено судом по заявлению зарегистрировавшей кандидата избирательной комиссии, кандидата, избирательного объединения, в отношении которых вынесено такое решение, кандидата, зарегистрированного по тому же избирательному округу, если будет установлено, что решение было принято избирательной комиссией с нарушением требований, предусмотренных пунктами 24</w:t>
      </w:r>
      <w:r w:rsidR="00C4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4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 статьи 38 Федерального закона, иных требований, предусмотренных Федеральным законом, иным законом. </w:t>
      </w:r>
    </w:p>
    <w:p w:rsidR="00C67C95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положения части 7 статьи 76 Федерального закона, комиссия пришла к выводу об отсутствии каких-либо оснований для обращения в суд с заявлением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отмене регистрации кандидата в депутаты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Ставропольской городской Думы восьмого созыва по одномандатному избирательному округу №</w:t>
      </w:r>
      <w:r w:rsidR="000735D1">
        <w:rPr>
          <w:rFonts w:ascii="Times New Roman" w:hAnsi="Times New Roman" w:cs="Times New Roman"/>
          <w:bCs/>
          <w:sz w:val="28"/>
          <w:szCs w:val="28"/>
        </w:rPr>
        <w:t> </w:t>
      </w:r>
      <w:r w:rsidR="00C46BF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BF9">
        <w:rPr>
          <w:rFonts w:ascii="Times New Roman" w:hAnsi="Times New Roman" w:cs="Times New Roman"/>
          <w:bCs/>
          <w:sz w:val="28"/>
          <w:szCs w:val="28"/>
        </w:rPr>
        <w:t>Мосиной С.В.</w:t>
      </w:r>
    </w:p>
    <w:p w:rsidR="00EA34FE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пунктом 4 статьи 20, пунктом 6 статьи 54,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пунктами 7, 8 статьи 56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12.06.2002г. № 67-ФЗ </w:t>
      </w:r>
      <w:r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Октябрьского района города Ставрополя: </w:t>
      </w:r>
    </w:p>
    <w:p w:rsidR="00E874C4" w:rsidRDefault="00E874C4" w:rsidP="000735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A34FE" w:rsidRDefault="00EA34FE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Жалобу кандидата в депутаты Ставропольской городской Думы восьмого созыва по одномандатному избирательному округу №</w:t>
      </w:r>
      <w:r w:rsidR="00C46BF9">
        <w:rPr>
          <w:rFonts w:ascii="Times New Roman" w:hAnsi="Times New Roman" w:cs="Times New Roman"/>
          <w:bCs/>
          <w:sz w:val="28"/>
          <w:szCs w:val="28"/>
        </w:rPr>
        <w:t> 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6BF9">
        <w:rPr>
          <w:rFonts w:ascii="Times New Roman" w:hAnsi="Times New Roman" w:cs="Times New Roman"/>
          <w:bCs/>
          <w:sz w:val="28"/>
          <w:szCs w:val="28"/>
        </w:rPr>
        <w:br/>
        <w:t xml:space="preserve">Кулешова А.В. </w:t>
      </w:r>
      <w:r>
        <w:rPr>
          <w:rFonts w:ascii="Times New Roman" w:hAnsi="Times New Roman" w:cs="Times New Roman"/>
          <w:bCs/>
          <w:sz w:val="28"/>
          <w:szCs w:val="28"/>
        </w:rPr>
        <w:t>удовлетворить частично.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Признать печатный агитационный материал «Ставропольский вестник», Округ №</w:t>
      </w:r>
      <w:r w:rsidR="00C46BF9">
        <w:rPr>
          <w:rFonts w:ascii="Times New Roman" w:hAnsi="Times New Roman" w:cs="Times New Roman"/>
          <w:bCs/>
          <w:sz w:val="28"/>
          <w:szCs w:val="28"/>
        </w:rPr>
        <w:t> 7</w:t>
      </w:r>
      <w:r>
        <w:rPr>
          <w:rFonts w:ascii="Times New Roman" w:hAnsi="Times New Roman" w:cs="Times New Roman"/>
          <w:bCs/>
          <w:sz w:val="28"/>
          <w:szCs w:val="28"/>
        </w:rPr>
        <w:t>, за август 2021 незаконным.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EA34FE">
        <w:rPr>
          <w:rFonts w:ascii="Times New Roman" w:hAnsi="Times New Roman" w:cs="Times New Roman"/>
          <w:bCs/>
          <w:sz w:val="28"/>
          <w:szCs w:val="28"/>
        </w:rPr>
        <w:t> </w:t>
      </w:r>
      <w:r w:rsidRPr="00EA34FE">
        <w:rPr>
          <w:rFonts w:ascii="Times New Roman" w:hAnsi="Times New Roman" w:cs="Times New Roman"/>
          <w:bCs/>
          <w:sz w:val="28"/>
          <w:szCs w:val="28"/>
        </w:rPr>
        <w:t>Направить в отдел полиции №</w:t>
      </w:r>
      <w:r w:rsidR="000735D1">
        <w:rPr>
          <w:rFonts w:ascii="Times New Roman" w:hAnsi="Times New Roman" w:cs="Times New Roman"/>
          <w:bCs/>
          <w:sz w:val="28"/>
          <w:szCs w:val="28"/>
        </w:rPr>
        <w:t> 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2 Управления МВД России по </w:t>
      </w:r>
      <w:r w:rsidR="00D0376A" w:rsidRPr="00EA34FE">
        <w:rPr>
          <w:rFonts w:ascii="Times New Roman" w:hAnsi="Times New Roman" w:cs="Times New Roman"/>
          <w:bCs/>
          <w:sz w:val="28"/>
          <w:szCs w:val="28"/>
        </w:rPr>
        <w:br/>
      </w:r>
      <w:r w:rsidRPr="00EA34FE">
        <w:rPr>
          <w:rFonts w:ascii="Times New Roman" w:hAnsi="Times New Roman" w:cs="Times New Roman"/>
          <w:bCs/>
          <w:sz w:val="28"/>
          <w:szCs w:val="28"/>
        </w:rPr>
        <w:t>г</w:t>
      </w:r>
      <w:r w:rsidR="00D0376A" w:rsidRPr="00EA34FE">
        <w:rPr>
          <w:rFonts w:ascii="Times New Roman" w:hAnsi="Times New Roman" w:cs="Times New Roman"/>
          <w:bCs/>
          <w:sz w:val="28"/>
          <w:szCs w:val="28"/>
        </w:rPr>
        <w:t>ороду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 Ставрополю</w:t>
      </w:r>
      <w:r w:rsidRPr="00EA34FE">
        <w:rPr>
          <w:rFonts w:ascii="Times New Roman" w:hAnsi="Times New Roman" w:cs="Times New Roman"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="00D50582" w:rsidRPr="00EA34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>об изъятии незаконных агитационных материалов:</w:t>
      </w:r>
      <w:r w:rsidRPr="00EA34FE">
        <w:rPr>
          <w:rFonts w:ascii="Times New Roman" w:hAnsi="Times New Roman" w:cs="Times New Roman"/>
          <w:sz w:val="28"/>
          <w:szCs w:val="28"/>
        </w:rPr>
        <w:t xml:space="preserve"> </w:t>
      </w:r>
      <w:r w:rsidRPr="00EA34FE">
        <w:rPr>
          <w:rFonts w:ascii="Times New Roman" w:hAnsi="Times New Roman" w:cs="Times New Roman"/>
          <w:bCs/>
          <w:sz w:val="28"/>
          <w:szCs w:val="28"/>
        </w:rPr>
        <w:t xml:space="preserve">«Ставропольский вестник», Округ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D50582">
        <w:rPr>
          <w:rFonts w:ascii="Times New Roman" w:hAnsi="Times New Roman" w:cs="Times New Roman"/>
          <w:bCs/>
          <w:sz w:val="28"/>
          <w:szCs w:val="28"/>
        </w:rPr>
        <w:t> </w:t>
      </w:r>
      <w:r w:rsidR="00C46BF9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, за август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4C4" w:rsidRDefault="00E874C4" w:rsidP="000735D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34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на официальном сайте </w:t>
      </w:r>
      <w:r w:rsidR="00D0376A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ерриториальной избирательной комиссии Октябрьского района </w:t>
      </w:r>
      <w:r w:rsidR="00D0376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города Ставрополя в информационно-телекоммуникационной сети «Интернет».</w:t>
      </w:r>
    </w:p>
    <w:p w:rsidR="00D0376A" w:rsidRDefault="00D0376A" w:rsidP="00EA34F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EA34FE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 w:rsidP="00D0376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Л.И. Горгома</w:t>
      </w:r>
    </w:p>
    <w:p w:rsidR="00E874C4" w:rsidRDefault="00E874C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74C4" w:rsidRDefault="00E874C4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А.А. Кургузкина</w:t>
      </w:r>
    </w:p>
    <w:sectPr w:rsidR="00E874C4" w:rsidSect="00D0376A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1F" w:rsidRDefault="009C0C1F">
      <w:pPr>
        <w:spacing w:after="0" w:line="240" w:lineRule="auto"/>
      </w:pPr>
      <w:r>
        <w:separator/>
      </w:r>
    </w:p>
  </w:endnote>
  <w:endnote w:type="continuationSeparator" w:id="0">
    <w:p w:rsidR="009C0C1F" w:rsidRDefault="009C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1F" w:rsidRDefault="009C0C1F">
      <w:pPr>
        <w:spacing w:after="0" w:line="240" w:lineRule="auto"/>
      </w:pPr>
      <w:r>
        <w:separator/>
      </w:r>
    </w:p>
  </w:footnote>
  <w:footnote w:type="continuationSeparator" w:id="0">
    <w:p w:rsidR="009C0C1F" w:rsidRDefault="009C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C4" w:rsidRPr="00D0376A" w:rsidRDefault="00F64CD3">
    <w:pPr>
      <w:pStyle w:val="ac"/>
      <w:jc w:val="center"/>
      <w:rPr>
        <w:rFonts w:ascii="Times New Roman" w:hAnsi="Times New Roman" w:cs="Times New Roman"/>
        <w:sz w:val="32"/>
        <w:szCs w:val="28"/>
      </w:rPr>
    </w:pPr>
    <w:r w:rsidRPr="00D0376A">
      <w:rPr>
        <w:rFonts w:ascii="Times New Roman" w:hAnsi="Times New Roman" w:cs="Times New Roman"/>
        <w:sz w:val="24"/>
      </w:rPr>
      <w:fldChar w:fldCharType="begin"/>
    </w:r>
    <w:r w:rsidR="00E874C4" w:rsidRPr="00D0376A">
      <w:rPr>
        <w:rFonts w:ascii="Times New Roman" w:hAnsi="Times New Roman" w:cs="Times New Roman"/>
        <w:sz w:val="24"/>
      </w:rPr>
      <w:instrText xml:space="preserve"> PAGE </w:instrText>
    </w:r>
    <w:r w:rsidRPr="00D0376A">
      <w:rPr>
        <w:rFonts w:ascii="Times New Roman" w:hAnsi="Times New Roman" w:cs="Times New Roman"/>
        <w:sz w:val="24"/>
      </w:rPr>
      <w:fldChar w:fldCharType="separate"/>
    </w:r>
    <w:r w:rsidR="00583548">
      <w:rPr>
        <w:rFonts w:ascii="Times New Roman" w:hAnsi="Times New Roman" w:cs="Times New Roman"/>
        <w:noProof/>
        <w:sz w:val="24"/>
      </w:rPr>
      <w:t>2</w:t>
    </w:r>
    <w:r w:rsidRPr="00D0376A">
      <w:rPr>
        <w:rFonts w:ascii="Times New Roman" w:hAnsi="Times New Roman" w:cs="Times New Roman"/>
        <w:sz w:val="24"/>
      </w:rPr>
      <w:fldChar w:fldCharType="end"/>
    </w:r>
  </w:p>
  <w:p w:rsidR="00E874C4" w:rsidRDefault="00E874C4">
    <w:pPr>
      <w:spacing w:after="0" w:line="240" w:lineRule="auto"/>
      <w:ind w:firstLine="851"/>
      <w:jc w:val="both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1E0"/>
    <w:rsid w:val="000735D1"/>
    <w:rsid w:val="002709E5"/>
    <w:rsid w:val="004049E1"/>
    <w:rsid w:val="004B1F17"/>
    <w:rsid w:val="00583548"/>
    <w:rsid w:val="005D2CA1"/>
    <w:rsid w:val="006201E0"/>
    <w:rsid w:val="00634950"/>
    <w:rsid w:val="00777308"/>
    <w:rsid w:val="008F2FAF"/>
    <w:rsid w:val="009325AF"/>
    <w:rsid w:val="00963F4C"/>
    <w:rsid w:val="009C0C1F"/>
    <w:rsid w:val="00AE5F8B"/>
    <w:rsid w:val="00BC0E54"/>
    <w:rsid w:val="00C43AC9"/>
    <w:rsid w:val="00C46BF9"/>
    <w:rsid w:val="00C67C95"/>
    <w:rsid w:val="00D0376A"/>
    <w:rsid w:val="00D50582"/>
    <w:rsid w:val="00E874C4"/>
    <w:rsid w:val="00EA34FE"/>
    <w:rsid w:val="00F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CED3E2"/>
  <w15:docId w15:val="{3415C594-C557-4187-B1A5-D9AC30E9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D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F64CD3"/>
  </w:style>
  <w:style w:type="character" w:customStyle="1" w:styleId="WW8Num1z0">
    <w:name w:val="WW8Num1z0"/>
    <w:rsid w:val="00F64CD3"/>
    <w:rPr>
      <w:rFonts w:hint="default"/>
    </w:rPr>
  </w:style>
  <w:style w:type="character" w:customStyle="1" w:styleId="WW8Num1z1">
    <w:name w:val="WW8Num1z1"/>
    <w:rsid w:val="00F64CD3"/>
  </w:style>
  <w:style w:type="character" w:customStyle="1" w:styleId="WW8Num1z2">
    <w:name w:val="WW8Num1z2"/>
    <w:rsid w:val="00F64CD3"/>
  </w:style>
  <w:style w:type="character" w:customStyle="1" w:styleId="WW8Num1z3">
    <w:name w:val="WW8Num1z3"/>
    <w:rsid w:val="00F64CD3"/>
  </w:style>
  <w:style w:type="character" w:customStyle="1" w:styleId="WW8Num1z4">
    <w:name w:val="WW8Num1z4"/>
    <w:rsid w:val="00F64CD3"/>
  </w:style>
  <w:style w:type="character" w:customStyle="1" w:styleId="WW8Num1z5">
    <w:name w:val="WW8Num1z5"/>
    <w:rsid w:val="00F64CD3"/>
  </w:style>
  <w:style w:type="character" w:customStyle="1" w:styleId="WW8Num1z6">
    <w:name w:val="WW8Num1z6"/>
    <w:rsid w:val="00F64CD3"/>
  </w:style>
  <w:style w:type="character" w:customStyle="1" w:styleId="WW8Num1z7">
    <w:name w:val="WW8Num1z7"/>
    <w:rsid w:val="00F64CD3"/>
  </w:style>
  <w:style w:type="character" w:customStyle="1" w:styleId="WW8Num1z8">
    <w:name w:val="WW8Num1z8"/>
    <w:rsid w:val="00F64CD3"/>
  </w:style>
  <w:style w:type="character" w:customStyle="1" w:styleId="1">
    <w:name w:val="Основной шрифт абзаца1"/>
    <w:rsid w:val="00F64CD3"/>
  </w:style>
  <w:style w:type="character" w:customStyle="1" w:styleId="a3">
    <w:name w:val="Текст Знак"/>
    <w:rsid w:val="00F64CD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Основной текст 2 Знак"/>
    <w:rsid w:val="00F64CD3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rsid w:val="00F64CD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1"/>
    <w:rsid w:val="00F64CD3"/>
  </w:style>
  <w:style w:type="character" w:customStyle="1" w:styleId="a4">
    <w:name w:val="Текст выноски Знак"/>
    <w:rsid w:val="00F64CD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1"/>
    <w:rsid w:val="00F64CD3"/>
  </w:style>
  <w:style w:type="character" w:customStyle="1" w:styleId="a6">
    <w:name w:val="Нижний колонтитул Знак"/>
    <w:basedOn w:val="1"/>
    <w:rsid w:val="00F64CD3"/>
  </w:style>
  <w:style w:type="character" w:customStyle="1" w:styleId="Q">
    <w:name w:val="Q"/>
    <w:rsid w:val="00F64CD3"/>
  </w:style>
  <w:style w:type="character" w:styleId="a7">
    <w:name w:val="Hyperlink"/>
    <w:rsid w:val="00F64CD3"/>
    <w:rPr>
      <w:color w:val="000080"/>
      <w:u w:val="single"/>
    </w:rPr>
  </w:style>
  <w:style w:type="paragraph" w:customStyle="1" w:styleId="10">
    <w:name w:val="Заголовок1"/>
    <w:basedOn w:val="a"/>
    <w:next w:val="a8"/>
    <w:rsid w:val="00F64CD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rsid w:val="00F64CD3"/>
    <w:pPr>
      <w:spacing w:after="120"/>
    </w:pPr>
  </w:style>
  <w:style w:type="paragraph" w:styleId="a9">
    <w:name w:val="List"/>
    <w:basedOn w:val="a8"/>
    <w:rsid w:val="00F64CD3"/>
    <w:rPr>
      <w:rFonts w:cs="Arial"/>
    </w:rPr>
  </w:style>
  <w:style w:type="paragraph" w:customStyle="1" w:styleId="21">
    <w:name w:val="Название2"/>
    <w:basedOn w:val="a"/>
    <w:rsid w:val="00F64C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rsid w:val="00F64CD3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F64C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F64CD3"/>
    <w:pPr>
      <w:suppressLineNumbers/>
    </w:pPr>
    <w:rPr>
      <w:rFonts w:cs="Arial"/>
    </w:rPr>
  </w:style>
  <w:style w:type="paragraph" w:customStyle="1" w:styleId="13">
    <w:name w:val="Текст1"/>
    <w:basedOn w:val="a"/>
    <w:rsid w:val="00F64C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21"/>
    <w:basedOn w:val="a"/>
    <w:rsid w:val="00F64C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F64C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Основной текст 32"/>
    <w:basedOn w:val="a"/>
    <w:rsid w:val="00F64CD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rsid w:val="00F64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64CD3"/>
    <w:pPr>
      <w:ind w:left="720"/>
    </w:pPr>
  </w:style>
  <w:style w:type="paragraph" w:customStyle="1" w:styleId="211">
    <w:name w:val="Основной текст с отступом 21"/>
    <w:basedOn w:val="a"/>
    <w:rsid w:val="00F64C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F64CD3"/>
    <w:pPr>
      <w:suppressAutoHyphens/>
      <w:autoSpaceDE w:val="0"/>
    </w:pPr>
    <w:rPr>
      <w:rFonts w:eastAsia="Calibri"/>
      <w:sz w:val="28"/>
      <w:szCs w:val="28"/>
      <w:lang w:eastAsia="ar-SA"/>
    </w:rPr>
  </w:style>
  <w:style w:type="paragraph" w:styleId="ac">
    <w:name w:val="header"/>
    <w:basedOn w:val="a"/>
    <w:rsid w:val="00F64CD3"/>
    <w:pPr>
      <w:spacing w:after="0" w:line="240" w:lineRule="auto"/>
    </w:pPr>
  </w:style>
  <w:style w:type="paragraph" w:styleId="ad">
    <w:name w:val="footer"/>
    <w:basedOn w:val="a"/>
    <w:rsid w:val="00F64CD3"/>
    <w:pPr>
      <w:spacing w:after="0" w:line="240" w:lineRule="auto"/>
    </w:pPr>
  </w:style>
  <w:style w:type="paragraph" w:customStyle="1" w:styleId="31">
    <w:name w:val="Основной текст 31"/>
    <w:basedOn w:val="a"/>
    <w:rsid w:val="00F64CD3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  <w:style w:type="paragraph" w:customStyle="1" w:styleId="14">
    <w:name w:val="Цитата1"/>
    <w:basedOn w:val="a"/>
    <w:rsid w:val="00F64CD3"/>
    <w:pPr>
      <w:autoSpaceDE w:val="0"/>
      <w:ind w:left="1134" w:right="1132"/>
      <w:jc w:val="center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Кургузкина Анна Александровна</cp:lastModifiedBy>
  <cp:revision>3</cp:revision>
  <cp:lastPrinted>2021-08-24T14:44:00Z</cp:lastPrinted>
  <dcterms:created xsi:type="dcterms:W3CDTF">2021-08-26T06:34:00Z</dcterms:created>
  <dcterms:modified xsi:type="dcterms:W3CDTF">2021-08-26T09:42:00Z</dcterms:modified>
</cp:coreProperties>
</file>