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36"/>
          <w:vertAlign w:val="superscript"/>
          <w:lang w:eastAsia="ru-RU"/>
        </w:rPr>
      </w:pP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ТЕРРИТОРИАЛЬНАЯ ИЗБИРАТЕЛЬНАЯ КОМИССИЯ </w:t>
      </w:r>
      <w:r w:rsidR="002E4227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</w:t>
      </w:r>
      <w:r w:rsidR="00026931"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ЛЕНИНСКОГО</w:t>
      </w:r>
      <w:r w:rsidRPr="002E4227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РАЙОНА ГОРОДА СТАВРОПОЛЯ</w:t>
      </w: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C459DC" w:rsidRPr="002E4227" w:rsidRDefault="00C459DC" w:rsidP="00C459D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2E422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C459DC" w:rsidRPr="002E4227" w:rsidRDefault="00C459DC" w:rsidP="00C459D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</w:pPr>
    </w:p>
    <w:p w:rsidR="00C459DC" w:rsidRPr="002E4227" w:rsidRDefault="00FF4E9E" w:rsidP="008154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22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сентября 20</w:t>
      </w:r>
      <w:r w:rsidR="00AB742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г.                        </w:t>
      </w:r>
      <w:r w:rsidR="00815400" w:rsidRPr="002E4227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г. Ставрополь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</w:t>
      </w:r>
      <w:r w:rsidR="00815400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   </w:t>
      </w:r>
      <w:r w:rsidR="00026931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C459DC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</w:t>
      </w:r>
      <w:r w:rsidR="00BE39DE"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14</w:t>
      </w:r>
      <w:r w:rsidR="00BD45B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2/1007</w:t>
      </w:r>
    </w:p>
    <w:p w:rsidR="00C459DC" w:rsidRPr="002E4227" w:rsidRDefault="00C459DC" w:rsidP="00FC4332">
      <w:pPr>
        <w:keepNext/>
        <w:overflowPunct w:val="0"/>
        <w:autoSpaceDE w:val="0"/>
        <w:autoSpaceDN w:val="0"/>
        <w:adjustRightInd w:val="0"/>
        <w:spacing w:after="0" w:line="240" w:lineRule="exact"/>
        <w:jc w:val="center"/>
        <w:textAlignment w:val="baseline"/>
        <w:outlineLvl w:val="5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:rsidR="00512FC5" w:rsidRPr="002E4227" w:rsidRDefault="00512FC5" w:rsidP="002E4227">
      <w:pPr>
        <w:keepNext/>
        <w:tabs>
          <w:tab w:val="left" w:pos="-1843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регистрации избранного депутата </w:t>
      </w:r>
      <w:r w:rsidRPr="002E42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Ставропольской городской Думы девятого созыва по одноманд</w:t>
      </w:r>
      <w:r w:rsidR="00BD45B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атному избирательному округу № 3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12FC5" w:rsidRPr="002E4227" w:rsidRDefault="00512FC5" w:rsidP="002E4227">
      <w:pPr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города Ставрополя от 15 сентября 2025 года № 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140/990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досрочных выборов депутатов Ставропольской городской Думы девятого созыва по одномандатному избирательному округу № 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14 Закона Ставропольского края «О выборах в органы местного самоуправления муниципальных образований Ставропольского края», территориальная избирательная комиссия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Ставрополя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ПОСТАНОВИЛА: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12FC5" w:rsidRPr="002E4227" w:rsidRDefault="002E4227" w:rsidP="002E4227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firstLine="284"/>
        <w:contextualSpacing/>
        <w:jc w:val="both"/>
        <w:textAlignment w:val="baseline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Зарегистрировать </w:t>
      </w:r>
      <w:proofErr w:type="spellStart"/>
      <w:r w:rsidR="00BD4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Телятникова</w:t>
      </w:r>
      <w:proofErr w:type="spellEnd"/>
      <w:r w:rsidR="00BD4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Артёма Александровича</w:t>
      </w:r>
      <w:r w:rsidR="001B1A0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избранн</w:t>
      </w:r>
      <w:r w:rsidR="00BD45B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депутатом 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Ставропольской гор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 одномандатному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избирательному округу № </w:t>
      </w:r>
      <w:r w:rsidR="00BD4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512FC5"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2. Выдать </w:t>
      </w:r>
      <w:proofErr w:type="spellStart"/>
      <w:r w:rsidR="00BD4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Телятникову</w:t>
      </w:r>
      <w:proofErr w:type="spellEnd"/>
      <w:r w:rsidR="00BD45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Артёму Александровичу</w:t>
      </w:r>
      <w:r w:rsidRPr="002E4227">
        <w:rPr>
          <w:rFonts w:ascii="Times New Roman CYR" w:eastAsia="Times New Roman" w:hAnsi="Times New Roman CYR" w:cs="Times New Roman"/>
          <w:sz w:val="28"/>
          <w:szCs w:val="28"/>
          <w:lang w:eastAsia="ru-RU"/>
        </w:rPr>
        <w:t xml:space="preserve"> у</w:t>
      </w:r>
      <w:r w:rsidRPr="002E4227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достоверение об избрании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Ставропольской городской Думы девятого созыва 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по одномандатному избирательному округу № </w:t>
      </w:r>
      <w:r w:rsidR="00BD45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2E42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12FC5" w:rsidRPr="002E4227" w:rsidRDefault="00512FC5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Направить настоящее постановление в редакцию МКУ ИД «Вечерний Ставрополь» для опубликования.</w:t>
      </w:r>
    </w:p>
    <w:p w:rsidR="00512FC5" w:rsidRPr="002E4227" w:rsidRDefault="006F55AA" w:rsidP="002E42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 w:firstLine="4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Разместить настоящее постановление на официальном сайте Ставропольской городской Думы в разделе территориальной избирательной комиссии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r w:rsidR="00512FC5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города Ставрополя </w:t>
      </w:r>
      <w:r w:rsidR="00512FC5" w:rsidRPr="002E42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512FC5" w:rsidRPr="002E4227" w:rsidRDefault="00512FC5" w:rsidP="002E4227">
      <w:p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284" w:firstLine="709"/>
        <w:jc w:val="both"/>
        <w:textAlignment w:val="baseline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00" w:lineRule="exact"/>
        <w:textAlignment w:val="baseline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           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2E4227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6931"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 Лазарева</w:t>
      </w: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9DE" w:rsidRPr="002E4227" w:rsidRDefault="00BE39DE" w:rsidP="002E4227">
      <w:pPr>
        <w:suppressAutoHyphens/>
        <w:spacing w:after="0" w:line="216" w:lineRule="auto"/>
        <w:ind w:left="426"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территориальной</w:t>
      </w:r>
    </w:p>
    <w:p w:rsidR="00C459DC" w:rsidRPr="002E4227" w:rsidRDefault="00BE39DE" w:rsidP="002E422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422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избирательной комиссии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E4227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026931" w:rsidRPr="002E4227">
        <w:rPr>
          <w:rFonts w:ascii="Times New Roman" w:eastAsia="Times New Roman" w:hAnsi="Times New Roman" w:cs="Times New Roman"/>
          <w:sz w:val="28"/>
          <w:szCs w:val="20"/>
          <w:lang w:eastAsia="ru-RU"/>
        </w:rPr>
        <w:t>Э.В. Демидова</w:t>
      </w:r>
    </w:p>
    <w:p w:rsidR="00C459DC" w:rsidRPr="002E4227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306E8" w:rsidRPr="002E4227" w:rsidRDefault="00B306E8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p w:rsidR="00B306E8" w:rsidRPr="00C459DC" w:rsidRDefault="00B306E8" w:rsidP="00B306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Копия верна секретарь территориальной избирательной комиссии Ленинского района города Ставрополя                                                             Э.В. Демидова</w:t>
      </w: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459DC" w:rsidRPr="00C459DC" w:rsidRDefault="00C459DC" w:rsidP="00C459D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C459DC" w:rsidRPr="00C459DC" w:rsidSect="002E422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FD5"/>
    <w:rsid w:val="00026931"/>
    <w:rsid w:val="0007000E"/>
    <w:rsid w:val="00082B88"/>
    <w:rsid w:val="000A4DE9"/>
    <w:rsid w:val="0011098B"/>
    <w:rsid w:val="00152B9D"/>
    <w:rsid w:val="001B15A4"/>
    <w:rsid w:val="001B1A0B"/>
    <w:rsid w:val="002667B6"/>
    <w:rsid w:val="00287406"/>
    <w:rsid w:val="002E4227"/>
    <w:rsid w:val="00301C8A"/>
    <w:rsid w:val="003047FD"/>
    <w:rsid w:val="00310D4E"/>
    <w:rsid w:val="00512324"/>
    <w:rsid w:val="00512FC5"/>
    <w:rsid w:val="00585E6E"/>
    <w:rsid w:val="0061591C"/>
    <w:rsid w:val="006204F5"/>
    <w:rsid w:val="0063077E"/>
    <w:rsid w:val="006F55AA"/>
    <w:rsid w:val="007E3F7B"/>
    <w:rsid w:val="00815400"/>
    <w:rsid w:val="008A4F86"/>
    <w:rsid w:val="008D7FAF"/>
    <w:rsid w:val="00976FD5"/>
    <w:rsid w:val="00A97445"/>
    <w:rsid w:val="00AB7420"/>
    <w:rsid w:val="00B306E8"/>
    <w:rsid w:val="00B53335"/>
    <w:rsid w:val="00BA1E0E"/>
    <w:rsid w:val="00BB1798"/>
    <w:rsid w:val="00BD45B1"/>
    <w:rsid w:val="00BE39DE"/>
    <w:rsid w:val="00BE7D1A"/>
    <w:rsid w:val="00C459DC"/>
    <w:rsid w:val="00CE6203"/>
    <w:rsid w:val="00D45535"/>
    <w:rsid w:val="00DF3882"/>
    <w:rsid w:val="00FC4332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9DE9"/>
  <w15:docId w15:val="{E12E7214-5B14-4F37-A58F-87CA5C3F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3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3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Корнейчук Анна Николаевна</dc:creator>
  <cp:keywords/>
  <dc:description/>
  <cp:lastModifiedBy>Пользователь Windows</cp:lastModifiedBy>
  <cp:revision>48</cp:revision>
  <cp:lastPrinted>2025-09-23T12:30:00Z</cp:lastPrinted>
  <dcterms:created xsi:type="dcterms:W3CDTF">2016-09-22T08:13:00Z</dcterms:created>
  <dcterms:modified xsi:type="dcterms:W3CDTF">2025-09-23T12:30:00Z</dcterms:modified>
</cp:coreProperties>
</file>