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8D" w:rsidRPr="00160B8D" w:rsidRDefault="00160B8D" w:rsidP="00160B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0B8D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160B8D" w:rsidRPr="00160B8D" w:rsidRDefault="00160B8D" w:rsidP="00160B8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0B8D" w:rsidRPr="00160B8D" w:rsidRDefault="00160B8D" w:rsidP="00160B8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60B8D">
        <w:rPr>
          <w:rFonts w:ascii="Times New Roman" w:hAnsi="Times New Roman"/>
          <w:sz w:val="32"/>
          <w:szCs w:val="32"/>
        </w:rPr>
        <w:t>Р Е Ш Е Н И Е</w:t>
      </w:r>
    </w:p>
    <w:p w:rsidR="00160B8D" w:rsidRPr="00160B8D" w:rsidRDefault="00160B8D" w:rsidP="00160B8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C5810" w:rsidRPr="00DD0ECF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4905AC" w:rsidP="00E77745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745">
        <w:rPr>
          <w:rFonts w:ascii="Times New Roman" w:hAnsi="Times New Roman" w:cs="Times New Roman"/>
          <w:sz w:val="28"/>
          <w:szCs w:val="28"/>
        </w:rPr>
        <w:t>0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E77745">
        <w:rPr>
          <w:rFonts w:ascii="Times New Roman" w:hAnsi="Times New Roman" w:cs="Times New Roman"/>
          <w:sz w:val="28"/>
          <w:szCs w:val="28"/>
        </w:rPr>
        <w:t>дека</w:t>
      </w:r>
      <w:r w:rsidR="00A41D43">
        <w:rPr>
          <w:rFonts w:ascii="Times New Roman" w:hAnsi="Times New Roman" w:cs="Times New Roman"/>
          <w:sz w:val="28"/>
          <w:szCs w:val="28"/>
        </w:rPr>
        <w:t>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E77745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</w:t>
      </w:r>
      <w:r w:rsidR="00E77745">
        <w:rPr>
          <w:rFonts w:ascii="Times New Roman" w:hAnsi="Times New Roman" w:cs="Times New Roman"/>
          <w:sz w:val="28"/>
          <w:szCs w:val="28"/>
        </w:rPr>
        <w:t xml:space="preserve">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BD3763">
        <w:rPr>
          <w:rFonts w:ascii="Times New Roman" w:hAnsi="Times New Roman" w:cs="Times New Roman"/>
          <w:sz w:val="28"/>
          <w:szCs w:val="28"/>
        </w:rPr>
        <w:t>33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2980" w:rsidRPr="008D2980" w:rsidRDefault="004905AC" w:rsidP="00F2293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980">
        <w:rPr>
          <w:rFonts w:ascii="Times New Roman" w:hAnsi="Times New Roman"/>
          <w:sz w:val="28"/>
          <w:szCs w:val="28"/>
          <w:lang w:eastAsia="ru-RU"/>
        </w:rPr>
        <w:t>Об индексации размеров выплат</w:t>
      </w:r>
    </w:p>
    <w:p w:rsidR="008D2980" w:rsidRPr="008D2980" w:rsidRDefault="004905AC" w:rsidP="00F2293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980">
        <w:rPr>
          <w:rFonts w:ascii="Times New Roman" w:hAnsi="Times New Roman"/>
          <w:sz w:val="28"/>
          <w:szCs w:val="28"/>
          <w:lang w:eastAsia="ru-RU"/>
        </w:rPr>
        <w:t xml:space="preserve">и пособий дополнительных мер </w:t>
      </w:r>
    </w:p>
    <w:p w:rsidR="004905AC" w:rsidRPr="008D2980" w:rsidRDefault="004905AC" w:rsidP="00F22930">
      <w:pPr>
        <w:spacing w:after="0" w:line="240" w:lineRule="exact"/>
        <w:jc w:val="both"/>
        <w:rPr>
          <w:rFonts w:ascii="Times New Roman" w:eastAsia="Tahoma" w:hAnsi="Times New Roman"/>
          <w:sz w:val="28"/>
          <w:szCs w:val="28"/>
          <w:lang w:eastAsia="ru-RU"/>
        </w:rPr>
      </w:pPr>
      <w:r w:rsidRPr="008D2980">
        <w:rPr>
          <w:rFonts w:ascii="Times New Roman" w:hAnsi="Times New Roman"/>
          <w:sz w:val="28"/>
          <w:szCs w:val="28"/>
          <w:lang w:eastAsia="ru-RU"/>
        </w:rPr>
        <w:t>социальной поддержки</w:t>
      </w:r>
    </w:p>
    <w:p w:rsidR="004905AC" w:rsidRPr="008D2980" w:rsidRDefault="004905AC" w:rsidP="008D2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20 марта 2025 г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ода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города Ставрополя Ставропольского края Ставропольская городская Дума 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05AC" w:rsidRPr="008D2980" w:rsidRDefault="004905AC" w:rsidP="008D29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РЕШИЛА: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905AC" w:rsidRPr="008D2980" w:rsidRDefault="004905AC" w:rsidP="008D2980">
      <w:pPr>
        <w:pStyle w:val="af8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Индексировать в 2026 году на 4 процента размеры выплат и пособий дополнительных мер социальной поддержки, установленных:</w:t>
      </w:r>
    </w:p>
    <w:p w:rsidR="004905AC" w:rsidRPr="008D2980" w:rsidRDefault="004905AC" w:rsidP="008D2980">
      <w:pPr>
        <w:pStyle w:val="af8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решениями Ставропольской городской Думы: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25 июня 2008 года </w:t>
      </w:r>
      <w:hyperlink r:id="rId8" w:tgtFrame="consultantplus://offline/ref=0721BEFF0824BC4E523E0E4F31096CFAA94E1F2F4254B4E91C73455C8BDA5A9833872B1D1435FC0BB03BC4A3FB928CC2156B0DC03A30214FE91CFDF3L6W3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109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предоставлении дополнительных мер социальной поддержки семьям, воспитывающим детей-инвалидов»;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25 июня 2008 года </w:t>
      </w:r>
      <w:hyperlink r:id="rId9" w:tgtFrame="consultantplus://offline/ref=0721BEFF0824BC4E523E0E4F31096CFAA94E1F2F4254B4E91C76455C8BDA5A9833872B1D1435FC0BB03BC4A3FB928CC2156B0DC03A30214FE91CFDF3L6W3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110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предоставлении дополнительных мер социальной поддержки детям-инвалидам»;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25 июня 2008 года </w:t>
      </w:r>
      <w:hyperlink r:id="rId10" w:tgtFrame="consultantplus://offline/ref=0721BEFF0824BC4E523E0E4F31096CFAA94E1F2F4254B4E91C7A455C8BDA5A9833872B1D1435FC0BB03BC6A0F8928CC2156B0DC03A30214FE91CFDF3L6W3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124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мерах социальной поддержки одиноких и одиноко проживающих участников и инвалидов Великой Отечественной войны, тружеников тыла, вдов погибших (умерших) участников Великой Отечественной войны»;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25 ноября 2009 года </w:t>
      </w:r>
      <w:hyperlink r:id="rId11" w:tgtFrame="consultantplus://offline/ref=0721BEFF0824BC4E523E0E4F31096CFAA94E1F2F4254B4E91A74455C8BDA5A9833872B1D1435FC08BB6F95E6AC94D9944F3F01DF3F2E22L4WD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134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предоставлении дополнительных мер социальной поддержки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13 апреля 2011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hyperlink r:id="rId12" w:tgtFrame="consultantplus://offline/ref=0721BEFF0824BC4E523E0E4F31096CFAA94E1F2F4254B4E91D72455C8BDA5A9833872B1D0635A407B13CDAA3F887DA9353L3WD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34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дополнительных мерах социальной поддержки семей, воспитывающих детей-инвалидов в возрасте до 18 лет»;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27 мая 2011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hyperlink r:id="rId13" w:tgtFrame="consultantplus://offline/ref=0721BEFF0824BC4E523E0E4F31096CFAA94E1F2F4254B4E91B72455C8BDA5A9833872B1D1435FC0BB03BC5A2FC928CC2156B0DC03A30214FE91CFDF3L6W3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68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дополнительных мерах социальной поддержки ветеранов боевых действий, направленных на реабилитацию в Центр восстановительной терапии для воинов-интернационалистов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им. М.А. Лиходея»;</w:t>
      </w:r>
    </w:p>
    <w:p w:rsidR="004905AC" w:rsidRPr="008D2980" w:rsidRDefault="004905AC" w:rsidP="008D298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22 декабря 2016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hyperlink r:id="rId14" w:tgtFrame="consultantplus://offline/ref=0721BEFF0824BC4E523E0E4F31096CFAA94E1F2F4254B4E91C71455C8BDA5A9833872B1D0635A407B13CDAA3F887DA9353L3WD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47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дополнительных мерах социальной поддержки семей, воспитывающих детей в возрасте до 18 лет, больных целиакией и (или) сахарным диабетом, не имеющих инвалидности»;</w:t>
      </w:r>
    </w:p>
    <w:p w:rsidR="004905AC" w:rsidRPr="008D2980" w:rsidRDefault="004905AC" w:rsidP="008D298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sz w:val="28"/>
          <w:szCs w:val="28"/>
        </w:rPr>
        <w:t>от 10 декабря 2021</w:t>
      </w:r>
      <w:r w:rsidR="008D2980" w:rsidRPr="008D2980">
        <w:rPr>
          <w:rFonts w:ascii="Times New Roman" w:hAnsi="Times New Roman"/>
          <w:sz w:val="28"/>
          <w:szCs w:val="28"/>
        </w:rPr>
        <w:t> </w:t>
      </w:r>
      <w:r w:rsidRPr="008D2980">
        <w:rPr>
          <w:rFonts w:ascii="Times New Roman" w:hAnsi="Times New Roman"/>
          <w:sz w:val="28"/>
          <w:szCs w:val="28"/>
        </w:rPr>
        <w:t>г. №</w:t>
      </w:r>
      <w:r w:rsidR="008D2980" w:rsidRPr="008D2980">
        <w:rPr>
          <w:rFonts w:ascii="Times New Roman" w:hAnsi="Times New Roman"/>
          <w:sz w:val="28"/>
          <w:szCs w:val="28"/>
        </w:rPr>
        <w:t> </w:t>
      </w:r>
      <w:r w:rsidRPr="008D2980">
        <w:rPr>
          <w:rFonts w:ascii="Times New Roman" w:hAnsi="Times New Roman"/>
          <w:sz w:val="28"/>
          <w:szCs w:val="28"/>
        </w:rPr>
        <w:t xml:space="preserve">34 «О дополнительных мерах социальной </w:t>
      </w:r>
      <w:r w:rsidRPr="008D2980">
        <w:rPr>
          <w:rFonts w:ascii="Times New Roman" w:hAnsi="Times New Roman"/>
          <w:sz w:val="28"/>
          <w:szCs w:val="28"/>
        </w:rPr>
        <w:lastRenderedPageBreak/>
        <w:t>поддержки отдельных категорий граждан в виде ежемесячного социального пособия на проезд в городском общественном транспорте»;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29 марта 2023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№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163 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транспорте»;</w:t>
      </w:r>
    </w:p>
    <w:p w:rsidR="004905AC" w:rsidRPr="008D2980" w:rsidRDefault="004905AC" w:rsidP="008D29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/>
          <w:sz w:val="28"/>
          <w:szCs w:val="28"/>
          <w:lang w:eastAsia="ru-RU"/>
        </w:rPr>
        <w:t>от 25 апреля 2025</w:t>
      </w:r>
      <w:r w:rsidR="008D2980" w:rsidRPr="008D298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/>
          <w:sz w:val="28"/>
          <w:szCs w:val="28"/>
          <w:lang w:eastAsia="ru-RU"/>
        </w:rPr>
        <w:t>г. №</w:t>
      </w:r>
      <w:r w:rsidR="008D2980" w:rsidRPr="008D298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D2980">
        <w:rPr>
          <w:rFonts w:ascii="Times New Roman" w:hAnsi="Times New Roman"/>
          <w:color w:val="000000"/>
          <w:sz w:val="28"/>
          <w:szCs w:val="28"/>
          <w:lang w:eastAsia="ru-RU"/>
        </w:rPr>
        <w:t>393 «О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операции»;</w:t>
      </w:r>
    </w:p>
    <w:p w:rsidR="004905AC" w:rsidRPr="008D2980" w:rsidRDefault="004905AC" w:rsidP="008D2980">
      <w:pPr>
        <w:pStyle w:val="af8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пунктом 1 решения Ставропольской городской Думы от 27 марта</w:t>
      </w:r>
      <w:r w:rsidR="008D2980"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2019 г. </w:t>
      </w:r>
      <w:hyperlink r:id="rId15" w:tgtFrame="consultantplus://offline/ref=0721BEFF0824BC4E523E0E4F31096CFAA94E1F2F415CB3EE1D77455C8BDA5A9833872B1D1435FC0BB03BC6A2FF928CC2156B0DC03A30214FE91CFDF3L6W3K" w:history="1"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№</w:t>
        </w:r>
        <w:r w:rsidR="008D2980"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 </w:t>
        </w:r>
        <w:r w:rsidRPr="008D2980">
          <w:rPr>
            <w:rStyle w:val="af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329</w:t>
        </w:r>
      </w:hyperlink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«О дополнительных мерах социальной поддержки граждан, оказавшихся в трудной жизненной ситуации».</w:t>
      </w:r>
    </w:p>
    <w:p w:rsidR="008D2980" w:rsidRPr="008D2980" w:rsidRDefault="008D2980" w:rsidP="008D2980">
      <w:pPr>
        <w:pStyle w:val="af8"/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905AC" w:rsidRPr="008D2980" w:rsidRDefault="004905AC" w:rsidP="008D2980">
      <w:pPr>
        <w:pStyle w:val="af8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Настоящее решение вступает в силу на следующий день после </w:t>
      </w:r>
      <w:r w:rsidR="002B3D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дня его официального опубликования </w:t>
      </w:r>
      <w:r w:rsidRPr="008D2980">
        <w:rPr>
          <w:rFonts w:ascii="Times New Roman" w:hAnsi="Times New Roman"/>
          <w:sz w:val="28"/>
          <w:szCs w:val="28"/>
          <w:shd w:val="clear" w:color="auto" w:fill="FFFFFF"/>
        </w:rPr>
        <w:t>в сетевом издании «Правовой портал администрации города Ставрополя» (право-</w:t>
      </w:r>
      <w:proofErr w:type="spellStart"/>
      <w:proofErr w:type="gramStart"/>
      <w:r w:rsidRPr="008D2980">
        <w:rPr>
          <w:rFonts w:ascii="Times New Roman" w:hAnsi="Times New Roman"/>
          <w:sz w:val="28"/>
          <w:szCs w:val="28"/>
          <w:shd w:val="clear" w:color="auto" w:fill="FFFFFF"/>
        </w:rPr>
        <w:t>ставрополь.рф</w:t>
      </w:r>
      <w:proofErr w:type="spellEnd"/>
      <w:proofErr w:type="gramEnd"/>
      <w:r w:rsidRPr="008D298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D29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но не ранее         1 января 2026 года.</w:t>
      </w:r>
    </w:p>
    <w:p w:rsidR="009C29F4" w:rsidRPr="008D2980" w:rsidRDefault="009C29F4" w:rsidP="001263E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C2A42" w:rsidRPr="008D2980" w:rsidRDefault="00DC2A42" w:rsidP="001263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C2A42" w:rsidRPr="00EF1529" w:rsidRDefault="00DC2A42" w:rsidP="001263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DC2A42" w:rsidRPr="00EF1529" w:rsidRDefault="00DC2A42" w:rsidP="001263E7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Default="00DC2A42" w:rsidP="001263E7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F1529" w:rsidRPr="00EF1529" w:rsidRDefault="00EF1529" w:rsidP="001263E7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CA3C3B" w:rsidRDefault="00CA3C3B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529" w:rsidRDefault="00EF1529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DC2A42" w:rsidRPr="009C29F4" w:rsidSect="002B3D17">
      <w:headerReference w:type="default" r:id="rId1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3AD" w:rsidRDefault="005E73AD">
      <w:pPr>
        <w:spacing w:after="0" w:line="240" w:lineRule="auto"/>
      </w:pPr>
      <w:r>
        <w:separator/>
      </w:r>
    </w:p>
  </w:endnote>
  <w:endnote w:type="continuationSeparator" w:id="0">
    <w:p w:rsidR="005E73AD" w:rsidRDefault="005E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3AD" w:rsidRDefault="005E73AD">
      <w:pPr>
        <w:spacing w:after="0" w:line="240" w:lineRule="auto"/>
      </w:pPr>
      <w:r>
        <w:separator/>
      </w:r>
    </w:p>
  </w:footnote>
  <w:footnote w:type="continuationSeparator" w:id="0">
    <w:p w:rsidR="005E73AD" w:rsidRDefault="005E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396483"/>
    <w:multiLevelType w:val="multilevel"/>
    <w:tmpl w:val="A01E05C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245553"/>
    <w:multiLevelType w:val="multilevel"/>
    <w:tmpl w:val="2FE25B26"/>
    <w:lvl w:ilvl="0">
      <w:start w:val="1"/>
      <w:numFmt w:val="decimal"/>
      <w:lvlText w:val="%1)"/>
      <w:lvlJc w:val="left"/>
      <w:pPr>
        <w:tabs>
          <w:tab w:val="num" w:pos="0"/>
        </w:tabs>
        <w:ind w:left="15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3" w:hanging="180"/>
      </w:pPr>
    </w:lvl>
  </w:abstractNum>
  <w:abstractNum w:abstractNumId="7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9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69EC"/>
    <w:rsid w:val="000372E6"/>
    <w:rsid w:val="00040F1E"/>
    <w:rsid w:val="000431E1"/>
    <w:rsid w:val="00056417"/>
    <w:rsid w:val="000930A6"/>
    <w:rsid w:val="000A50D9"/>
    <w:rsid w:val="000C7735"/>
    <w:rsid w:val="00110693"/>
    <w:rsid w:val="00114460"/>
    <w:rsid w:val="001263E7"/>
    <w:rsid w:val="00130153"/>
    <w:rsid w:val="00160B8D"/>
    <w:rsid w:val="00182238"/>
    <w:rsid w:val="001A0D78"/>
    <w:rsid w:val="001A7C29"/>
    <w:rsid w:val="001A7D79"/>
    <w:rsid w:val="001C1250"/>
    <w:rsid w:val="001E097B"/>
    <w:rsid w:val="00226EC5"/>
    <w:rsid w:val="002A1194"/>
    <w:rsid w:val="002A3013"/>
    <w:rsid w:val="002B3D17"/>
    <w:rsid w:val="002F130D"/>
    <w:rsid w:val="00305FF8"/>
    <w:rsid w:val="00390B08"/>
    <w:rsid w:val="00397691"/>
    <w:rsid w:val="003B4199"/>
    <w:rsid w:val="003C2F2E"/>
    <w:rsid w:val="003C6FFD"/>
    <w:rsid w:val="003D642A"/>
    <w:rsid w:val="003D785C"/>
    <w:rsid w:val="0043424C"/>
    <w:rsid w:val="00437162"/>
    <w:rsid w:val="00440C7E"/>
    <w:rsid w:val="00461841"/>
    <w:rsid w:val="004905AC"/>
    <w:rsid w:val="004F6556"/>
    <w:rsid w:val="00541223"/>
    <w:rsid w:val="00573FFD"/>
    <w:rsid w:val="00587BD8"/>
    <w:rsid w:val="005A74EB"/>
    <w:rsid w:val="005B6E87"/>
    <w:rsid w:val="005C5810"/>
    <w:rsid w:val="005E575E"/>
    <w:rsid w:val="005E73AD"/>
    <w:rsid w:val="0060619E"/>
    <w:rsid w:val="00651446"/>
    <w:rsid w:val="0066110A"/>
    <w:rsid w:val="0069201B"/>
    <w:rsid w:val="006924CF"/>
    <w:rsid w:val="006D18F5"/>
    <w:rsid w:val="006D2430"/>
    <w:rsid w:val="00706B1B"/>
    <w:rsid w:val="007430AA"/>
    <w:rsid w:val="00787A64"/>
    <w:rsid w:val="007D6A22"/>
    <w:rsid w:val="007E0AFA"/>
    <w:rsid w:val="00811D2B"/>
    <w:rsid w:val="008253C6"/>
    <w:rsid w:val="008455A8"/>
    <w:rsid w:val="00890D59"/>
    <w:rsid w:val="00893FE4"/>
    <w:rsid w:val="008A42E7"/>
    <w:rsid w:val="008A7792"/>
    <w:rsid w:val="008D2980"/>
    <w:rsid w:val="008F4581"/>
    <w:rsid w:val="00907ED4"/>
    <w:rsid w:val="00924658"/>
    <w:rsid w:val="009C29F4"/>
    <w:rsid w:val="00A02551"/>
    <w:rsid w:val="00A113DE"/>
    <w:rsid w:val="00A16124"/>
    <w:rsid w:val="00A41D43"/>
    <w:rsid w:val="00A71763"/>
    <w:rsid w:val="00A94F8F"/>
    <w:rsid w:val="00AB3872"/>
    <w:rsid w:val="00B31E6A"/>
    <w:rsid w:val="00B34CBF"/>
    <w:rsid w:val="00B46DBC"/>
    <w:rsid w:val="00B7677D"/>
    <w:rsid w:val="00BA64A5"/>
    <w:rsid w:val="00BC5A81"/>
    <w:rsid w:val="00BD047D"/>
    <w:rsid w:val="00BD3763"/>
    <w:rsid w:val="00BE0707"/>
    <w:rsid w:val="00C07183"/>
    <w:rsid w:val="00C752DE"/>
    <w:rsid w:val="00CA3C3B"/>
    <w:rsid w:val="00CA6C75"/>
    <w:rsid w:val="00CD0E42"/>
    <w:rsid w:val="00CE2AFA"/>
    <w:rsid w:val="00D00CAF"/>
    <w:rsid w:val="00D50E97"/>
    <w:rsid w:val="00D51A06"/>
    <w:rsid w:val="00DA5593"/>
    <w:rsid w:val="00DB0905"/>
    <w:rsid w:val="00DB5054"/>
    <w:rsid w:val="00DB6DCB"/>
    <w:rsid w:val="00DC1C5C"/>
    <w:rsid w:val="00DC2A42"/>
    <w:rsid w:val="00DD0ECF"/>
    <w:rsid w:val="00DF51D4"/>
    <w:rsid w:val="00E06FC7"/>
    <w:rsid w:val="00E36EEB"/>
    <w:rsid w:val="00E51718"/>
    <w:rsid w:val="00E60BAA"/>
    <w:rsid w:val="00E6390B"/>
    <w:rsid w:val="00E64069"/>
    <w:rsid w:val="00E7208E"/>
    <w:rsid w:val="00E74F93"/>
    <w:rsid w:val="00E77745"/>
    <w:rsid w:val="00E938B5"/>
    <w:rsid w:val="00EF1529"/>
    <w:rsid w:val="00F10858"/>
    <w:rsid w:val="00F22930"/>
    <w:rsid w:val="00F43F41"/>
    <w:rsid w:val="00F86ED3"/>
    <w:rsid w:val="00F87910"/>
    <w:rsid w:val="00F92C16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6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7">
    <w:name w:val="Основной текст (2)_"/>
    <w:basedOn w:val="a0"/>
    <w:link w:val="28"/>
    <w:uiPriority w:val="99"/>
    <w:locked/>
    <w:rsid w:val="000369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0369EC"/>
    <w:pPr>
      <w:widowControl w:val="0"/>
      <w:shd w:val="clear" w:color="auto" w:fill="FFFFFF"/>
      <w:spacing w:before="420" w:after="0" w:line="245" w:lineRule="exact"/>
      <w:ind w:hanging="420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13">
    <w:name w:val="Обычный1"/>
    <w:rsid w:val="0003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1BEFF0824BC4E523E0E4F31096CFAA94E1F2F4254B4E91C73455C8BDA5A9833872B1D1435FC0BB03BC4A3FB928CC2156B0DC03A30214FE91CFDF3L6W3K" TargetMode="External"/><Relationship Id="rId13" Type="http://schemas.openxmlformats.org/officeDocument/2006/relationships/hyperlink" Target="consultantplus://offline/ref=0721BEFF0824BC4E523E0E4F31096CFAA94E1F2F4254B4E91B72455C8BDA5A9833872B1D1435FC0BB03BC5A2FC928CC2156B0DC03A30214FE91CFDF3L6W3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21BEFF0824BC4E523E0E4F31096CFAA94E1F2F4254B4E91D72455C8BDA5A9833872B1D0635A407B13CDAA3F887DA9353L3W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21BEFF0824BC4E523E0E4F31096CFAA94E1F2F4254B4E91A74455C8BDA5A9833872B1D1435FC08BB6F95E6AC94D9944F3F01DF3F2E22L4W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21BEFF0824BC4E523E0E4F31096CFAA94E1F2F415CB3EE1D77455C8BDA5A9833872B1D1435FC0BB03BC6A2FF928CC2156B0DC03A30214FE91CFDF3L6W3K" TargetMode="External"/><Relationship Id="rId10" Type="http://schemas.openxmlformats.org/officeDocument/2006/relationships/hyperlink" Target="consultantplus://offline/ref=0721BEFF0824BC4E523E0E4F31096CFAA94E1F2F4254B4E91C7A455C8BDA5A9833872B1D1435FC0BB03BC6A0F8928CC2156B0DC03A30214FE91CFDF3L6W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21BEFF0824BC4E523E0E4F31096CFAA94E1F2F4254B4E91C76455C8BDA5A9833872B1D1435FC0BB03BC4A3FB928CC2156B0DC03A30214FE91CFDF3L6W3K" TargetMode="External"/><Relationship Id="rId14" Type="http://schemas.openxmlformats.org/officeDocument/2006/relationships/hyperlink" Target="consultantplus://offline/ref=0721BEFF0824BC4E523E0E4F31096CFAA94E1F2F4254B4E91C71455C8BDA5A9833872B1D0635A407B13CDAA3F887DA9353L3W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123F-92FD-4AAC-9890-CD8AB844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149</cp:revision>
  <cp:lastPrinted>2025-12-09T12:03:00Z</cp:lastPrinted>
  <dcterms:created xsi:type="dcterms:W3CDTF">2017-12-11T11:20:00Z</dcterms:created>
  <dcterms:modified xsi:type="dcterms:W3CDTF">2025-12-10T08:29:00Z</dcterms:modified>
</cp:coreProperties>
</file>