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705" w:rsidRDefault="00BB7E14">
      <w:pPr>
        <w:pStyle w:val="af8"/>
        <w:widowControl/>
        <w:spacing w:after="0" w:line="216" w:lineRule="auto"/>
        <w:rPr>
          <w:b/>
          <w:bCs/>
          <w:szCs w:val="36"/>
        </w:rPr>
      </w:pPr>
      <w:r>
        <w:rPr>
          <w:b/>
          <w:bCs/>
          <w:szCs w:val="36"/>
        </w:rPr>
        <w:t xml:space="preserve">ТЕРРИТОРИАЛЬНАЯ ИЗБИРАТЕЛЬНАЯ КОМИССИЯ </w:t>
      </w:r>
    </w:p>
    <w:p w:rsidR="00E92A1D" w:rsidRDefault="00534705">
      <w:pPr>
        <w:pStyle w:val="af8"/>
        <w:widowControl/>
        <w:spacing w:after="0" w:line="216" w:lineRule="auto"/>
        <w:rPr>
          <w:b/>
          <w:bCs/>
          <w:szCs w:val="36"/>
        </w:rPr>
      </w:pPr>
      <w:r>
        <w:rPr>
          <w:b/>
          <w:bCs/>
          <w:szCs w:val="36"/>
        </w:rPr>
        <w:t>Ленинского района города Ставрополя</w:t>
      </w:r>
    </w:p>
    <w:p w:rsidR="00E92A1D" w:rsidRDefault="00E92A1D">
      <w:pPr>
        <w:pStyle w:val="5"/>
        <w:spacing w:line="216" w:lineRule="auto"/>
        <w:rPr>
          <w:sz w:val="28"/>
        </w:rPr>
      </w:pPr>
    </w:p>
    <w:p w:rsidR="00E92A1D" w:rsidRDefault="00BB7E14">
      <w:pPr>
        <w:pStyle w:val="5"/>
        <w:spacing w:line="216" w:lineRule="auto"/>
        <w:rPr>
          <w:sz w:val="28"/>
        </w:rPr>
      </w:pPr>
      <w:r>
        <w:rPr>
          <w:sz w:val="28"/>
        </w:rPr>
        <w:t>ПОСТАНОВЛЕНИЕ</w:t>
      </w:r>
    </w:p>
    <w:p w:rsidR="001E478E" w:rsidRDefault="001E478E">
      <w:pPr>
        <w:spacing w:line="216" w:lineRule="auto"/>
        <w:jc w:val="center"/>
        <w:rPr>
          <w:szCs w:val="28"/>
        </w:rPr>
      </w:pPr>
    </w:p>
    <w:p w:rsidR="00E92A1D" w:rsidRDefault="0035527F">
      <w:pPr>
        <w:spacing w:line="216" w:lineRule="auto"/>
        <w:rPr>
          <w:szCs w:val="28"/>
        </w:rPr>
      </w:pPr>
      <w:r>
        <w:rPr>
          <w:color w:val="000000"/>
          <w:szCs w:val="28"/>
        </w:rPr>
        <w:t>0</w:t>
      </w:r>
      <w:r w:rsidR="005B7DBB">
        <w:rPr>
          <w:color w:val="000000"/>
          <w:szCs w:val="28"/>
        </w:rPr>
        <w:t>7</w:t>
      </w:r>
      <w:r>
        <w:rPr>
          <w:color w:val="000000"/>
          <w:szCs w:val="28"/>
        </w:rPr>
        <w:t xml:space="preserve"> </w:t>
      </w:r>
      <w:r w:rsidR="00961A29">
        <w:rPr>
          <w:color w:val="000000"/>
          <w:szCs w:val="28"/>
        </w:rPr>
        <w:t>сентября</w:t>
      </w:r>
      <w:r>
        <w:rPr>
          <w:color w:val="000000"/>
          <w:szCs w:val="28"/>
        </w:rPr>
        <w:t xml:space="preserve"> 2026</w:t>
      </w:r>
      <w:r w:rsidR="00BB7E14">
        <w:rPr>
          <w:color w:val="000000"/>
          <w:szCs w:val="28"/>
        </w:rPr>
        <w:t xml:space="preserve"> г.</w:t>
      </w:r>
      <w:r w:rsidR="003D068F">
        <w:rPr>
          <w:szCs w:val="28"/>
        </w:rPr>
        <w:t xml:space="preserve">                    </w:t>
      </w:r>
      <w:r w:rsidR="00BB7E14">
        <w:rPr>
          <w:szCs w:val="28"/>
        </w:rPr>
        <w:t xml:space="preserve">     </w:t>
      </w:r>
      <w:r w:rsidR="00534705">
        <w:rPr>
          <w:szCs w:val="28"/>
        </w:rPr>
        <w:t xml:space="preserve">                      </w:t>
      </w:r>
      <w:r w:rsidR="003D068F">
        <w:rPr>
          <w:szCs w:val="28"/>
        </w:rPr>
        <w:t xml:space="preserve">                           </w:t>
      </w:r>
      <w:r w:rsidR="00BB7E14">
        <w:rPr>
          <w:szCs w:val="28"/>
        </w:rPr>
        <w:t xml:space="preserve">       № </w:t>
      </w:r>
      <w:r>
        <w:rPr>
          <w:szCs w:val="28"/>
        </w:rPr>
        <w:t>2</w:t>
      </w:r>
      <w:r w:rsidR="00F22BC0">
        <w:rPr>
          <w:szCs w:val="28"/>
        </w:rPr>
        <w:t>3</w:t>
      </w:r>
      <w:r w:rsidR="00041C9A">
        <w:rPr>
          <w:szCs w:val="28"/>
        </w:rPr>
        <w:t>/</w:t>
      </w:r>
      <w:r w:rsidR="00F22BC0">
        <w:rPr>
          <w:szCs w:val="28"/>
        </w:rPr>
        <w:t>110</w:t>
      </w:r>
    </w:p>
    <w:p w:rsidR="00E92A1D" w:rsidRDefault="00534705" w:rsidP="00534705">
      <w:pPr>
        <w:spacing w:line="216" w:lineRule="auto"/>
        <w:jc w:val="center"/>
        <w:rPr>
          <w:szCs w:val="28"/>
        </w:rPr>
      </w:pPr>
      <w:r>
        <w:rPr>
          <w:szCs w:val="28"/>
        </w:rPr>
        <w:t>г. Ставрополь</w:t>
      </w:r>
    </w:p>
    <w:p w:rsidR="00534705" w:rsidRDefault="00534705">
      <w:pPr>
        <w:spacing w:line="216" w:lineRule="auto"/>
        <w:rPr>
          <w:szCs w:val="28"/>
        </w:rPr>
      </w:pPr>
    </w:p>
    <w:p w:rsidR="005B7DBB" w:rsidRPr="005B7DBB" w:rsidRDefault="005B7DBB" w:rsidP="005B7DBB">
      <w:pPr>
        <w:suppressAutoHyphens w:val="0"/>
        <w:spacing w:line="240" w:lineRule="exact"/>
        <w:jc w:val="center"/>
        <w:rPr>
          <w:szCs w:val="28"/>
        </w:rPr>
      </w:pPr>
      <w:bookmarkStart w:id="0" w:name="Заголовок"/>
      <w:r w:rsidRPr="005B7DBB">
        <w:rPr>
          <w:szCs w:val="28"/>
        </w:rPr>
        <w:t>Об образовании избирательного участка на территории</w:t>
      </w:r>
      <w:r w:rsidRPr="005B7DBB">
        <w:rPr>
          <w:szCs w:val="28"/>
        </w:rPr>
        <w:br/>
        <w:t xml:space="preserve"> воинской части для голосования избирателей на выборах депутатов Государственной Думы Федерального Собрания Российской Федерации девятого созыва и депутатов Думы Ставропольского края восьмого созыва, назначенных на 20 сентября 2026 года</w:t>
      </w:r>
    </w:p>
    <w:bookmarkEnd w:id="0"/>
    <w:p w:rsidR="005B7DBB" w:rsidRPr="005B7DBB" w:rsidRDefault="005B7DBB" w:rsidP="005B7DBB">
      <w:pPr>
        <w:suppressAutoHyphens w:val="0"/>
        <w:spacing w:line="240" w:lineRule="exact"/>
        <w:jc w:val="both"/>
        <w:rPr>
          <w:szCs w:val="28"/>
        </w:rPr>
      </w:pPr>
    </w:p>
    <w:p w:rsidR="005B7DBB" w:rsidRPr="005B7DBB" w:rsidRDefault="005B7DBB" w:rsidP="005B7DBB">
      <w:pPr>
        <w:suppressAutoHyphens w:val="0"/>
        <w:ind w:firstLine="709"/>
        <w:jc w:val="both"/>
        <w:rPr>
          <w:szCs w:val="28"/>
        </w:rPr>
      </w:pPr>
      <w:r w:rsidRPr="005B7DBB">
        <w:rPr>
          <w:szCs w:val="28"/>
        </w:rPr>
        <w:t>В соответствии с пунктом 5 статьи 19 Федерального закона</w:t>
      </w:r>
      <w:r w:rsidR="00F22BC0">
        <w:rPr>
          <w:szCs w:val="28"/>
        </w:rPr>
        <w:t xml:space="preserve">                           </w:t>
      </w:r>
      <w:r w:rsidRPr="005B7DBB">
        <w:rPr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частью 3 статьи 14 Федерального закона «О выборах депутатов Государственной Думы Федерального Собрания Российской Федерации», постановлением Центральной избирательной комиссии Российской Федерации от 24 июня 2026 г. № 10/100-9 «Об особенностях подготовки и проведения выборов депутатов Государственной Думы Федерального Собрания Российской Федерации девятого созыва и иных совмещенных с ними выборов, назначенных на 20 сентября 2026 года, в период действия военного положения на части территории Российской Федерации», на основании представления командира воинской части </w:t>
      </w:r>
      <w:r w:rsidR="00F22BC0">
        <w:rPr>
          <w:szCs w:val="28"/>
        </w:rPr>
        <w:t>54801</w:t>
      </w:r>
      <w:r w:rsidRPr="005B7DBB">
        <w:rPr>
          <w:szCs w:val="28"/>
        </w:rPr>
        <w:t xml:space="preserve">, по согласованию с избирательной комиссией Ставропольского края территориальная избирательная комиссия </w:t>
      </w:r>
      <w:r w:rsidR="00F22BC0">
        <w:rPr>
          <w:szCs w:val="28"/>
        </w:rPr>
        <w:t>Ленинского района города Ставрополя</w:t>
      </w:r>
      <w:r w:rsidRPr="005B7DBB">
        <w:rPr>
          <w:szCs w:val="28"/>
        </w:rPr>
        <w:t xml:space="preserve"> </w:t>
      </w:r>
    </w:p>
    <w:p w:rsidR="005B7DBB" w:rsidRPr="005B7DBB" w:rsidRDefault="005B7DBB" w:rsidP="005B7DBB">
      <w:pPr>
        <w:suppressAutoHyphens w:val="0"/>
        <w:jc w:val="both"/>
        <w:rPr>
          <w:szCs w:val="28"/>
        </w:rPr>
      </w:pPr>
    </w:p>
    <w:p w:rsidR="005B7DBB" w:rsidRPr="005B7DBB" w:rsidRDefault="005B7DBB" w:rsidP="005B7DBB">
      <w:pPr>
        <w:suppressAutoHyphens w:val="0"/>
        <w:rPr>
          <w:szCs w:val="28"/>
        </w:rPr>
      </w:pPr>
      <w:r w:rsidRPr="005B7DBB">
        <w:rPr>
          <w:szCs w:val="28"/>
        </w:rPr>
        <w:t>ПОСТАНОВЛЯЕТ:</w:t>
      </w:r>
    </w:p>
    <w:p w:rsidR="005B7DBB" w:rsidRPr="005B7DBB" w:rsidRDefault="005B7DBB" w:rsidP="005B7DBB">
      <w:pPr>
        <w:suppressAutoHyphens w:val="0"/>
        <w:rPr>
          <w:szCs w:val="28"/>
        </w:rPr>
      </w:pPr>
    </w:p>
    <w:p w:rsidR="005B7DBB" w:rsidRPr="005B7DBB" w:rsidRDefault="005B7DBB" w:rsidP="00F22BC0">
      <w:pPr>
        <w:widowControl w:val="0"/>
        <w:numPr>
          <w:ilvl w:val="0"/>
          <w:numId w:val="1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567"/>
        <w:contextualSpacing/>
        <w:jc w:val="both"/>
        <w:rPr>
          <w:szCs w:val="28"/>
        </w:rPr>
      </w:pPr>
      <w:r w:rsidRPr="005B7DBB">
        <w:rPr>
          <w:szCs w:val="28"/>
        </w:rPr>
        <w:t xml:space="preserve">Образовать избирательный участок № </w:t>
      </w:r>
      <w:r w:rsidR="00F22BC0">
        <w:rPr>
          <w:szCs w:val="28"/>
        </w:rPr>
        <w:t>1354 на территории воинской части 54801</w:t>
      </w:r>
      <w:r w:rsidRPr="005B7DBB">
        <w:rPr>
          <w:szCs w:val="28"/>
        </w:rPr>
        <w:t xml:space="preserve"> для голосования избирателей на выборах депутатов Государственной Думы Федерального Собрания Российской Федерации девятого созыва и депутатов Думы Ставропольского края восьмого созыва, назначенных на 20 сентября 2026 года (далее - выборы).</w:t>
      </w:r>
    </w:p>
    <w:p w:rsidR="005B7DBB" w:rsidRPr="005B7DBB" w:rsidRDefault="005B7DBB" w:rsidP="00F22BC0">
      <w:pPr>
        <w:widowControl w:val="0"/>
        <w:numPr>
          <w:ilvl w:val="0"/>
          <w:numId w:val="1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567"/>
        <w:contextualSpacing/>
        <w:jc w:val="both"/>
        <w:rPr>
          <w:szCs w:val="28"/>
        </w:rPr>
      </w:pPr>
      <w:r w:rsidRPr="005B7DBB">
        <w:rPr>
          <w:szCs w:val="28"/>
        </w:rPr>
        <w:t>Командиру воинской части</w:t>
      </w:r>
      <w:r w:rsidR="00F22BC0">
        <w:rPr>
          <w:szCs w:val="28"/>
        </w:rPr>
        <w:t xml:space="preserve"> 54801</w:t>
      </w:r>
      <w:r w:rsidRPr="005B7DBB">
        <w:rPr>
          <w:szCs w:val="28"/>
        </w:rPr>
        <w:t xml:space="preserve"> сформировать участковую избирательную комиссию избирательного участка</w:t>
      </w:r>
      <w:r w:rsidR="00F22BC0">
        <w:rPr>
          <w:szCs w:val="28"/>
        </w:rPr>
        <w:t xml:space="preserve"> </w:t>
      </w:r>
      <w:bookmarkStart w:id="1" w:name="_GoBack"/>
      <w:bookmarkEnd w:id="1"/>
      <w:r w:rsidRPr="005B7DBB">
        <w:rPr>
          <w:szCs w:val="28"/>
        </w:rPr>
        <w:t xml:space="preserve">№ </w:t>
      </w:r>
      <w:r w:rsidR="00F22BC0">
        <w:rPr>
          <w:szCs w:val="28"/>
        </w:rPr>
        <w:t>1354</w:t>
      </w:r>
      <w:r w:rsidRPr="005B7DBB">
        <w:rPr>
          <w:szCs w:val="28"/>
        </w:rPr>
        <w:t xml:space="preserve"> (далее - Комиссия) в количестве </w:t>
      </w:r>
      <w:r w:rsidR="00F22BC0">
        <w:rPr>
          <w:szCs w:val="28"/>
        </w:rPr>
        <w:t>5</w:t>
      </w:r>
      <w:r w:rsidRPr="005B7DBB">
        <w:rPr>
          <w:szCs w:val="28"/>
        </w:rPr>
        <w:t xml:space="preserve"> членов, назначить председателя Комиссии.</w:t>
      </w:r>
    </w:p>
    <w:p w:rsidR="005B7DBB" w:rsidRPr="005B7DBB" w:rsidRDefault="005B7DBB" w:rsidP="00F22BC0">
      <w:pPr>
        <w:widowControl w:val="0"/>
        <w:numPr>
          <w:ilvl w:val="0"/>
          <w:numId w:val="1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567"/>
        <w:contextualSpacing/>
        <w:jc w:val="both"/>
        <w:rPr>
          <w:szCs w:val="28"/>
        </w:rPr>
      </w:pPr>
      <w:r w:rsidRPr="005B7DBB">
        <w:rPr>
          <w:szCs w:val="28"/>
        </w:rPr>
        <w:t xml:space="preserve">Рекомендовать командиру воинской части при формировании Комиссии, включить в состав Комиссии следующих лиц из резерва составов участковых избирательных комиссий, сформированных на территории </w:t>
      </w:r>
      <w:r w:rsidR="00F22BC0">
        <w:rPr>
          <w:szCs w:val="28"/>
        </w:rPr>
        <w:t>Ленинского района города Ставрополя</w:t>
      </w:r>
      <w:r w:rsidRPr="005B7DBB">
        <w:rPr>
          <w:szCs w:val="28"/>
        </w:rPr>
        <w:t>:</w:t>
      </w:r>
    </w:p>
    <w:p w:rsidR="005B7DBB" w:rsidRPr="005B7DBB" w:rsidRDefault="005B7DBB" w:rsidP="00F22BC0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ind w:left="142" w:firstLine="567"/>
        <w:jc w:val="both"/>
        <w:rPr>
          <w:szCs w:val="28"/>
        </w:rPr>
      </w:pPr>
      <w:r w:rsidRPr="005B7DBB">
        <w:rPr>
          <w:szCs w:val="28"/>
        </w:rPr>
        <w:tab/>
        <w:t>- _</w:t>
      </w:r>
      <w:proofErr w:type="spellStart"/>
      <w:r w:rsidR="00F22BC0">
        <w:rPr>
          <w:szCs w:val="28"/>
        </w:rPr>
        <w:t>Кострюкова</w:t>
      </w:r>
      <w:proofErr w:type="spellEnd"/>
      <w:r w:rsidR="00F22BC0">
        <w:rPr>
          <w:szCs w:val="28"/>
        </w:rPr>
        <w:t xml:space="preserve"> Игоря Владимировича</w:t>
      </w:r>
      <w:r w:rsidRPr="005B7DBB">
        <w:rPr>
          <w:szCs w:val="28"/>
        </w:rPr>
        <w:t>;</w:t>
      </w:r>
    </w:p>
    <w:p w:rsidR="005B7DBB" w:rsidRPr="005B7DBB" w:rsidRDefault="00F22BC0" w:rsidP="00F22BC0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ind w:left="142" w:firstLine="567"/>
        <w:jc w:val="both"/>
        <w:rPr>
          <w:szCs w:val="28"/>
        </w:rPr>
      </w:pPr>
      <w:r>
        <w:rPr>
          <w:szCs w:val="28"/>
        </w:rPr>
        <w:tab/>
        <w:t>- Фирсову Наталью Ивановну</w:t>
      </w:r>
      <w:r w:rsidR="005B7DBB" w:rsidRPr="005B7DBB">
        <w:rPr>
          <w:szCs w:val="28"/>
        </w:rPr>
        <w:t>.</w:t>
      </w:r>
    </w:p>
    <w:p w:rsidR="005B7DBB" w:rsidRPr="005B7DBB" w:rsidRDefault="005B7DBB" w:rsidP="00F22BC0">
      <w:pPr>
        <w:widowControl w:val="0"/>
        <w:numPr>
          <w:ilvl w:val="0"/>
          <w:numId w:val="1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567"/>
        <w:contextualSpacing/>
        <w:jc w:val="both"/>
        <w:rPr>
          <w:szCs w:val="28"/>
        </w:rPr>
      </w:pPr>
      <w:r w:rsidRPr="005B7DBB">
        <w:rPr>
          <w:szCs w:val="28"/>
        </w:rPr>
        <w:t>Определить, что срок полномочий Комиссии истекает</w:t>
      </w:r>
      <w:r w:rsidRPr="005B7DBB">
        <w:rPr>
          <w:sz w:val="24"/>
          <w:szCs w:val="24"/>
        </w:rPr>
        <w:t xml:space="preserve"> </w:t>
      </w:r>
      <w:r w:rsidRPr="005B7DBB">
        <w:rPr>
          <w:szCs w:val="28"/>
        </w:rPr>
        <w:t xml:space="preserve">через десять дней со дня самого позднего официального опубликования </w:t>
      </w:r>
      <w:r w:rsidRPr="005B7DBB">
        <w:rPr>
          <w:szCs w:val="28"/>
        </w:rPr>
        <w:lastRenderedPageBreak/>
        <w:t>результатов выборов, референдума, если в вышестоящую избирательную комиссию не поступили жалобы (заявления) на действия (бездействие) данной участковой избирательной комиссии, в результате которых были нарушены порядок голосования и (или) порядок подсчета голосов, либо если по данным фактам не ведется судебное разбирательство.</w:t>
      </w:r>
    </w:p>
    <w:p w:rsidR="005B7DBB" w:rsidRPr="005B7DBB" w:rsidRDefault="005B7DBB" w:rsidP="005B7DBB">
      <w:pPr>
        <w:suppressAutoHyphens w:val="0"/>
        <w:ind w:right="2975"/>
        <w:rPr>
          <w:szCs w:val="28"/>
        </w:rPr>
      </w:pPr>
    </w:p>
    <w:p w:rsidR="00A81BFF" w:rsidRPr="00D90BA4" w:rsidRDefault="00A81BFF" w:rsidP="00A81BFF">
      <w:pPr>
        <w:suppressAutoHyphens w:val="0"/>
        <w:ind w:firstLine="6946"/>
        <w:jc w:val="both"/>
        <w:rPr>
          <w:bCs/>
          <w:sz w:val="24"/>
          <w:szCs w:val="24"/>
        </w:rPr>
      </w:pPr>
    </w:p>
    <w:p w:rsidR="00A81BFF" w:rsidRPr="00D90BA4" w:rsidRDefault="00A81BFF" w:rsidP="00A81BFF">
      <w:pPr>
        <w:suppressAutoHyphens w:val="0"/>
        <w:ind w:left="283"/>
        <w:jc w:val="right"/>
        <w:rPr>
          <w:sz w:val="32"/>
          <w:szCs w:val="32"/>
        </w:rPr>
      </w:pPr>
    </w:p>
    <w:p w:rsidR="00E92A1D" w:rsidRDefault="00BB7E14">
      <w:pPr>
        <w:pStyle w:val="af9"/>
        <w:spacing w:line="216" w:lineRule="auto"/>
        <w:ind w:left="0" w:right="-2"/>
        <w:jc w:val="left"/>
        <w:rPr>
          <w:b w:val="0"/>
          <w:bCs w:val="0"/>
        </w:rPr>
      </w:pPr>
      <w:r>
        <w:rPr>
          <w:b w:val="0"/>
          <w:bCs w:val="0"/>
        </w:rPr>
        <w:t xml:space="preserve">Председатель комиссии                     </w:t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</w:t>
      </w:r>
      <w:r w:rsidR="00534705">
        <w:rPr>
          <w:b w:val="0"/>
          <w:bCs w:val="0"/>
        </w:rPr>
        <w:t xml:space="preserve">                     </w:t>
      </w:r>
      <w:r>
        <w:rPr>
          <w:b w:val="0"/>
          <w:bCs w:val="0"/>
        </w:rPr>
        <w:t xml:space="preserve">   </w:t>
      </w:r>
      <w:r w:rsidR="00534705">
        <w:rPr>
          <w:b w:val="0"/>
          <w:bCs w:val="0"/>
        </w:rPr>
        <w:t>Е.А. Лазарева</w:t>
      </w:r>
    </w:p>
    <w:p w:rsidR="00E92A1D" w:rsidRDefault="00E92A1D">
      <w:pPr>
        <w:pStyle w:val="af9"/>
        <w:spacing w:line="216" w:lineRule="auto"/>
        <w:ind w:left="0" w:right="-2" w:firstLine="3544"/>
        <w:jc w:val="left"/>
        <w:rPr>
          <w:b w:val="0"/>
          <w:bCs w:val="0"/>
        </w:rPr>
      </w:pPr>
    </w:p>
    <w:p w:rsidR="00534705" w:rsidRDefault="00534705">
      <w:pPr>
        <w:pStyle w:val="af9"/>
        <w:spacing w:line="216" w:lineRule="auto"/>
        <w:ind w:left="0" w:right="-2" w:firstLine="3544"/>
        <w:jc w:val="left"/>
        <w:rPr>
          <w:b w:val="0"/>
          <w:bCs w:val="0"/>
        </w:rPr>
      </w:pPr>
    </w:p>
    <w:p w:rsidR="00E92A1D" w:rsidRPr="00534705" w:rsidRDefault="00BB7E14" w:rsidP="00534705">
      <w:pPr>
        <w:pStyle w:val="af9"/>
        <w:spacing w:line="216" w:lineRule="auto"/>
        <w:ind w:left="0" w:right="-2"/>
        <w:jc w:val="left"/>
        <w:rPr>
          <w:b w:val="0"/>
        </w:rPr>
      </w:pPr>
      <w:r>
        <w:rPr>
          <w:b w:val="0"/>
          <w:bCs w:val="0"/>
        </w:rPr>
        <w:t xml:space="preserve">Секретарь </w:t>
      </w:r>
      <w:r w:rsidRPr="00534705">
        <w:rPr>
          <w:b w:val="0"/>
        </w:rPr>
        <w:t>комиссии</w:t>
      </w:r>
      <w:r w:rsidRPr="00534705">
        <w:rPr>
          <w:b w:val="0"/>
        </w:rPr>
        <w:tab/>
      </w:r>
      <w:r w:rsidRPr="00534705">
        <w:rPr>
          <w:b w:val="0"/>
        </w:rPr>
        <w:tab/>
      </w:r>
      <w:r w:rsidRPr="00534705">
        <w:rPr>
          <w:b w:val="0"/>
        </w:rPr>
        <w:tab/>
      </w:r>
      <w:r w:rsidRPr="00534705">
        <w:rPr>
          <w:b w:val="0"/>
        </w:rPr>
        <w:tab/>
      </w:r>
      <w:r w:rsidRPr="00534705">
        <w:rPr>
          <w:b w:val="0"/>
        </w:rPr>
        <w:tab/>
      </w:r>
      <w:r w:rsidRPr="00534705">
        <w:rPr>
          <w:b w:val="0"/>
        </w:rPr>
        <w:tab/>
        <w:t xml:space="preserve">      </w:t>
      </w:r>
      <w:r w:rsidR="00534705">
        <w:rPr>
          <w:b w:val="0"/>
        </w:rPr>
        <w:t xml:space="preserve">           Э.В. Демидова</w:t>
      </w:r>
    </w:p>
    <w:sectPr w:rsidR="00E92A1D" w:rsidRPr="00534705" w:rsidSect="00F22BC0">
      <w:pgSz w:w="11906" w:h="16838"/>
      <w:pgMar w:top="426" w:right="850" w:bottom="184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Arial"/>
    <w:charset w:val="01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015F2"/>
    <w:multiLevelType w:val="hybridMultilevel"/>
    <w:tmpl w:val="AF98CE26"/>
    <w:lvl w:ilvl="0" w:tplc="3342CF3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2A1D"/>
    <w:rsid w:val="00041C9A"/>
    <w:rsid w:val="0008357E"/>
    <w:rsid w:val="000F127D"/>
    <w:rsid w:val="00197CA4"/>
    <w:rsid w:val="001C2A1C"/>
    <w:rsid w:val="001E478E"/>
    <w:rsid w:val="002600A6"/>
    <w:rsid w:val="0027145E"/>
    <w:rsid w:val="00290B14"/>
    <w:rsid w:val="002D0CEA"/>
    <w:rsid w:val="002D3FBB"/>
    <w:rsid w:val="002E3BAC"/>
    <w:rsid w:val="0031256B"/>
    <w:rsid w:val="0035527F"/>
    <w:rsid w:val="00371C8D"/>
    <w:rsid w:val="003D068F"/>
    <w:rsid w:val="003F6BA0"/>
    <w:rsid w:val="004077EA"/>
    <w:rsid w:val="004513A3"/>
    <w:rsid w:val="00503150"/>
    <w:rsid w:val="00525EF4"/>
    <w:rsid w:val="00534705"/>
    <w:rsid w:val="00567BCC"/>
    <w:rsid w:val="005B3AA3"/>
    <w:rsid w:val="005B7DBB"/>
    <w:rsid w:val="005F4545"/>
    <w:rsid w:val="0060039A"/>
    <w:rsid w:val="00657341"/>
    <w:rsid w:val="007B24C6"/>
    <w:rsid w:val="007C1C21"/>
    <w:rsid w:val="007E3475"/>
    <w:rsid w:val="008046F8"/>
    <w:rsid w:val="008765D2"/>
    <w:rsid w:val="008C3D30"/>
    <w:rsid w:val="009202AD"/>
    <w:rsid w:val="00924D53"/>
    <w:rsid w:val="0093450C"/>
    <w:rsid w:val="00961A29"/>
    <w:rsid w:val="009E0FD9"/>
    <w:rsid w:val="00A81BFF"/>
    <w:rsid w:val="00AA0678"/>
    <w:rsid w:val="00B06622"/>
    <w:rsid w:val="00B20F4B"/>
    <w:rsid w:val="00BB7E14"/>
    <w:rsid w:val="00C500EE"/>
    <w:rsid w:val="00C570AD"/>
    <w:rsid w:val="00C62A62"/>
    <w:rsid w:val="00CD472C"/>
    <w:rsid w:val="00D115B0"/>
    <w:rsid w:val="00D224B1"/>
    <w:rsid w:val="00D2336C"/>
    <w:rsid w:val="00D52F82"/>
    <w:rsid w:val="00D62EC0"/>
    <w:rsid w:val="00D65DAB"/>
    <w:rsid w:val="00D9749F"/>
    <w:rsid w:val="00DD49E6"/>
    <w:rsid w:val="00E0411C"/>
    <w:rsid w:val="00E06816"/>
    <w:rsid w:val="00E158AC"/>
    <w:rsid w:val="00E258A8"/>
    <w:rsid w:val="00E87C29"/>
    <w:rsid w:val="00E92A1D"/>
    <w:rsid w:val="00ED0583"/>
    <w:rsid w:val="00ED515A"/>
    <w:rsid w:val="00F22BC0"/>
    <w:rsid w:val="00FB50DC"/>
    <w:rsid w:val="00FC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A6F8E"/>
  <w15:docId w15:val="{DD3FD127-3599-420F-807E-809BA25E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qFormat/>
    <w:pPr>
      <w:keepNext/>
      <w:jc w:val="center"/>
      <w:outlineLvl w:val="4"/>
    </w:pPr>
    <w:rPr>
      <w:b/>
      <w:bCs/>
      <w:color w:val="000000"/>
      <w:sz w:val="36"/>
      <w:szCs w:val="28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4">
    <w:name w:val="Символ сноски"/>
    <w:uiPriority w:val="99"/>
    <w:unhideWhenUsed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paragraph" w:customStyle="1" w:styleId="10">
    <w:name w:val="Заголовок1"/>
    <w:basedOn w:val="a"/>
    <w:next w:val="a8"/>
    <w:qFormat/>
    <w:pPr>
      <w:keepNext/>
      <w:spacing w:before="240" w:after="120"/>
    </w:pPr>
    <w:rPr>
      <w:rFonts w:ascii="Open Sans" w:eastAsia="DejaVu Sans" w:hAnsi="Open Sans" w:cs="Droid Sans"/>
      <w:szCs w:val="28"/>
    </w:rPr>
  </w:style>
  <w:style w:type="paragraph" w:styleId="a8">
    <w:name w:val="Body Text"/>
    <w:basedOn w:val="a"/>
    <w:semiHidden/>
    <w:pPr>
      <w:jc w:val="both"/>
    </w:pPr>
    <w:rPr>
      <w:sz w:val="26"/>
    </w:rPr>
  </w:style>
  <w:style w:type="paragraph" w:styleId="a9">
    <w:name w:val="List"/>
    <w:basedOn w:val="a8"/>
    <w:rPr>
      <w:rFonts w:cs="Droid Sans"/>
    </w:rPr>
  </w:style>
  <w:style w:type="paragraph" w:styleId="aa">
    <w:name w:val="caption"/>
    <w:basedOn w:val="a"/>
    <w:qFormat/>
    <w:pPr>
      <w:jc w:val="center"/>
    </w:pPr>
    <w:rPr>
      <w:b/>
      <w:sz w:val="24"/>
    </w:rPr>
  </w:style>
  <w:style w:type="paragraph" w:styleId="ab">
    <w:name w:val="index heading"/>
    <w:basedOn w:val="10"/>
  </w:style>
  <w:style w:type="paragraph" w:styleId="ac">
    <w:name w:val="No Spacing"/>
    <w:uiPriority w:val="1"/>
    <w:qFormat/>
    <w:pPr>
      <w:suppressAutoHyphens/>
    </w:pPr>
    <w:rPr>
      <w:lang w:eastAsia="zh-CN"/>
    </w:rPr>
  </w:style>
  <w:style w:type="paragraph" w:styleId="ad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2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3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  <w:qFormat/>
    <w:pPr>
      <w:suppressAutoHyphens/>
    </w:pPr>
    <w:rPr>
      <w:lang w:eastAsia="zh-CN"/>
    </w:rPr>
  </w:style>
  <w:style w:type="paragraph" w:styleId="af5">
    <w:name w:val="table of figures"/>
    <w:basedOn w:val="a"/>
    <w:uiPriority w:val="99"/>
    <w:unhideWhenUsed/>
  </w:style>
  <w:style w:type="paragraph" w:styleId="af6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har">
    <w:name w:val="Char Знак Знак Знак Знак Знак Знак"/>
    <w:basedOn w:val="a"/>
    <w:qFormat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Char Знак Знак Знак Знак Знак Знак"/>
    <w:basedOn w:val="a"/>
    <w:qFormat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f7">
    <w:name w:val="List Paragraph"/>
    <w:basedOn w:val="a"/>
    <w:qFormat/>
    <w:pPr>
      <w:ind w:left="720"/>
    </w:pPr>
    <w:rPr>
      <w:rFonts w:eastAsia="Calibri"/>
      <w:sz w:val="20"/>
    </w:rPr>
  </w:style>
  <w:style w:type="paragraph" w:customStyle="1" w:styleId="af8">
    <w:name w:val="Содерж"/>
    <w:basedOn w:val="a"/>
    <w:qFormat/>
    <w:pPr>
      <w:widowControl w:val="0"/>
      <w:spacing w:after="120"/>
      <w:jc w:val="center"/>
    </w:pPr>
  </w:style>
  <w:style w:type="paragraph" w:styleId="af9">
    <w:name w:val="Block Text"/>
    <w:basedOn w:val="a"/>
    <w:qFormat/>
    <w:pPr>
      <w:ind w:left="1134" w:right="1132"/>
      <w:jc w:val="center"/>
    </w:pPr>
    <w:rPr>
      <w:b/>
      <w:bCs/>
      <w:szCs w:val="28"/>
    </w:rPr>
  </w:style>
  <w:style w:type="paragraph" w:styleId="afa">
    <w:name w:val="Body Text Indent"/>
    <w:basedOn w:val="a"/>
    <w:pPr>
      <w:spacing w:after="120"/>
      <w:ind w:left="283"/>
    </w:pPr>
  </w:style>
  <w:style w:type="paragraph" w:customStyle="1" w:styleId="afb">
    <w:name w:val="Содержимое таблицы"/>
    <w:basedOn w:val="a"/>
    <w:qFormat/>
    <w:pPr>
      <w:widowControl w:val="0"/>
      <w:suppressLineNumbers/>
    </w:pPr>
    <w:rPr>
      <w:rFonts w:ascii="Arial" w:eastAsia="Arial Unicode MS" w:hAnsi="Arial"/>
      <w:sz w:val="20"/>
      <w:szCs w:val="24"/>
      <w:lang w:eastAsia="ar-SA"/>
    </w:rPr>
  </w:style>
  <w:style w:type="numbering" w:customStyle="1" w:styleId="afc">
    <w:name w:val="Без списка"/>
    <w:uiPriority w:val="99"/>
    <w:semiHidden/>
    <w:unhideWhenUsed/>
    <w:qFormat/>
  </w:style>
  <w:style w:type="paragraph" w:styleId="22">
    <w:name w:val="Body Text Indent 2"/>
    <w:basedOn w:val="a"/>
    <w:link w:val="23"/>
    <w:uiPriority w:val="99"/>
    <w:semiHidden/>
    <w:unhideWhenUsed/>
    <w:rsid w:val="00D65DA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D65DAB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6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Участковая избирательная комиссия № 138 – 15 чел</vt:lpstr>
    </vt:vector>
  </TitlesOfParts>
  <Company>SPecialiST RePack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Участковая избирательная комиссия № 138 – 15 чел</dc:title>
  <dc:subject/>
  <dc:creator>Алла</dc:creator>
  <dc:description/>
  <cp:lastModifiedBy>Пользователь Windows</cp:lastModifiedBy>
  <cp:revision>177</cp:revision>
  <cp:lastPrinted>2026-09-07T15:41:00Z</cp:lastPrinted>
  <dcterms:created xsi:type="dcterms:W3CDTF">2023-05-18T10:01:00Z</dcterms:created>
  <dcterms:modified xsi:type="dcterms:W3CDTF">2026-09-07T15:41:00Z</dcterms:modified>
  <dc:language>ru-RU</dc:language>
  <cp:version>917504</cp:version>
</cp:coreProperties>
</file>