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BDC" w:rsidRDefault="000E5BDC" w:rsidP="000E5BDC">
      <w:pPr>
        <w:jc w:val="center"/>
        <w:rPr>
          <w:b/>
          <w:sz w:val="28"/>
        </w:rPr>
      </w:pPr>
      <w:r>
        <w:rPr>
          <w:b/>
          <w:caps/>
          <w:sz w:val="28"/>
        </w:rPr>
        <w:t>территориальная ИЗБИРАТЕЛЬНая КОМИССИя</w:t>
      </w:r>
      <w:r>
        <w:rPr>
          <w:b/>
          <w:sz w:val="28"/>
        </w:rPr>
        <w:t xml:space="preserve"> </w:t>
      </w:r>
    </w:p>
    <w:p w:rsidR="000E5BDC" w:rsidRDefault="000E5BDC" w:rsidP="000E5BDC">
      <w:pPr>
        <w:jc w:val="center"/>
        <w:rPr>
          <w:b/>
          <w:sz w:val="28"/>
        </w:rPr>
      </w:pPr>
      <w:r>
        <w:rPr>
          <w:b/>
          <w:sz w:val="28"/>
        </w:rPr>
        <w:t xml:space="preserve">Октябрьского района г. Ставрополя </w:t>
      </w:r>
    </w:p>
    <w:p w:rsidR="000E5BDC" w:rsidRDefault="000E5BDC" w:rsidP="000E5BDC">
      <w:pPr>
        <w:jc w:val="center"/>
        <w:rPr>
          <w:b/>
          <w:sz w:val="28"/>
          <w:vertAlign w:val="superscript"/>
        </w:rPr>
      </w:pPr>
    </w:p>
    <w:p w:rsidR="000E5BDC" w:rsidRDefault="000E5BDC" w:rsidP="000E5BDC">
      <w:pPr>
        <w:jc w:val="center"/>
        <w:rPr>
          <w:b/>
          <w:sz w:val="28"/>
          <w:vertAlign w:val="superscript"/>
        </w:rPr>
      </w:pPr>
    </w:p>
    <w:p w:rsidR="000E5BDC" w:rsidRDefault="000E5BDC" w:rsidP="000E5BDC">
      <w:pPr>
        <w:pStyle w:val="7"/>
        <w:rPr>
          <w:color w:val="auto"/>
        </w:rPr>
      </w:pPr>
      <w:r>
        <w:rPr>
          <w:color w:val="auto"/>
        </w:rPr>
        <w:t>Постановление</w:t>
      </w:r>
    </w:p>
    <w:p w:rsidR="000E5BDC" w:rsidRDefault="000E5BDC" w:rsidP="000E5BDC">
      <w:pPr>
        <w:pStyle w:val="BodyText3"/>
        <w:widowControl w:val="0"/>
        <w:rPr>
          <w:rFonts w:ascii="Times New Roman" w:hAnsi="Times New Roman"/>
        </w:rPr>
      </w:pPr>
    </w:p>
    <w:p w:rsidR="000E5BDC" w:rsidRDefault="000E5BDC" w:rsidP="000E5BDC">
      <w:pPr>
        <w:pStyle w:val="BodyText2"/>
        <w:spacing w:before="0"/>
      </w:pPr>
      <w:r>
        <w:t xml:space="preserve">21 декабря 2020 г.                        г. Ставрополь                                           </w:t>
      </w:r>
      <w:proofErr w:type="gramStart"/>
      <w:r>
        <w:t>№  1</w:t>
      </w:r>
      <w:proofErr w:type="gramEnd"/>
      <w:r>
        <w:t>/1</w:t>
      </w:r>
    </w:p>
    <w:p w:rsidR="000E5BDC" w:rsidRDefault="000E5BDC" w:rsidP="000E5BDC">
      <w:pPr>
        <w:rPr>
          <w:sz w:val="28"/>
          <w:vertAlign w:val="superscript"/>
        </w:rPr>
      </w:pPr>
      <w:r>
        <w:rPr>
          <w:sz w:val="28"/>
          <w:vertAlign w:val="superscript"/>
        </w:rPr>
        <w:t xml:space="preserve"> </w:t>
      </w:r>
    </w:p>
    <w:p w:rsidR="000E5BDC" w:rsidRDefault="000E5BDC" w:rsidP="000E5BDC">
      <w:pPr>
        <w:rPr>
          <w:color w:val="FF0000"/>
          <w:sz w:val="28"/>
        </w:rPr>
      </w:pPr>
    </w:p>
    <w:p w:rsidR="000E5BDC" w:rsidRDefault="000E5BDC" w:rsidP="000E5BDC">
      <w:pPr>
        <w:rPr>
          <w:color w:val="FF0000"/>
          <w:sz w:val="28"/>
        </w:rPr>
      </w:pPr>
    </w:p>
    <w:p w:rsidR="000E5BDC" w:rsidRDefault="000E5BDC" w:rsidP="000E5BDC">
      <w:pPr>
        <w:spacing w:line="240" w:lineRule="exact"/>
        <w:ind w:right="4253"/>
        <w:rPr>
          <w:sz w:val="28"/>
        </w:rPr>
      </w:pPr>
      <w:r>
        <w:rPr>
          <w:sz w:val="28"/>
        </w:rPr>
        <w:t>Об избрании заместителя председателя</w:t>
      </w:r>
    </w:p>
    <w:p w:rsidR="000E5BDC" w:rsidRDefault="000E5BDC" w:rsidP="000E5BDC">
      <w:pPr>
        <w:spacing w:line="240" w:lineRule="exact"/>
        <w:ind w:right="3968"/>
        <w:rPr>
          <w:sz w:val="28"/>
        </w:rPr>
      </w:pPr>
      <w:r>
        <w:rPr>
          <w:sz w:val="28"/>
        </w:rPr>
        <w:t>территориальной избирательной комиссии</w:t>
      </w:r>
    </w:p>
    <w:p w:rsidR="000E5BDC" w:rsidRDefault="000E5BDC" w:rsidP="000E5BDC">
      <w:pPr>
        <w:pStyle w:val="9"/>
        <w:spacing w:line="240" w:lineRule="exact"/>
      </w:pPr>
      <w:r>
        <w:t xml:space="preserve">Октябрьского </w:t>
      </w:r>
      <w:proofErr w:type="gramStart"/>
      <w:r>
        <w:t>района  г.</w:t>
      </w:r>
      <w:proofErr w:type="gramEnd"/>
      <w:r>
        <w:t xml:space="preserve"> Ставрополя</w:t>
      </w:r>
    </w:p>
    <w:p w:rsidR="000E5BDC" w:rsidRDefault="000E5BDC" w:rsidP="000E5BDC">
      <w:pPr>
        <w:spacing w:line="240" w:lineRule="exact"/>
        <w:ind w:right="4110"/>
        <w:rPr>
          <w:color w:val="FF0000"/>
          <w:sz w:val="28"/>
        </w:rPr>
      </w:pPr>
    </w:p>
    <w:p w:rsidR="000E5BDC" w:rsidRDefault="000E5BDC" w:rsidP="000E5BDC">
      <w:pPr>
        <w:ind w:right="4110"/>
        <w:rPr>
          <w:color w:val="FF0000"/>
          <w:sz w:val="28"/>
        </w:rPr>
      </w:pPr>
    </w:p>
    <w:p w:rsidR="000E5BDC" w:rsidRDefault="000E5BDC" w:rsidP="000E5BDC">
      <w:pPr>
        <w:ind w:right="-1" w:firstLine="851"/>
        <w:jc w:val="both"/>
        <w:rPr>
          <w:sz w:val="28"/>
          <w:vertAlign w:val="superscript"/>
        </w:rPr>
      </w:pPr>
      <w:r>
        <w:rPr>
          <w:sz w:val="28"/>
        </w:rPr>
        <w:t>В соответствии с пунктом 8 статьи 28 Федерального Закона «Об о</w:t>
      </w:r>
      <w:r>
        <w:rPr>
          <w:sz w:val="28"/>
        </w:rPr>
        <w:t>с</w:t>
      </w:r>
      <w:r>
        <w:rPr>
          <w:sz w:val="28"/>
        </w:rPr>
        <w:t>новных гарантиях избирательных прав и права на участие в референдуме граждан Российской Федерации» и на основании протокола № 2 счетной к</w:t>
      </w:r>
      <w:r>
        <w:rPr>
          <w:sz w:val="28"/>
        </w:rPr>
        <w:t>о</w:t>
      </w:r>
      <w:r>
        <w:rPr>
          <w:sz w:val="28"/>
        </w:rPr>
        <w:t>миссии о результатах тайного голосования по выборам заместителя предс</w:t>
      </w:r>
      <w:r>
        <w:rPr>
          <w:sz w:val="28"/>
        </w:rPr>
        <w:t>е</w:t>
      </w:r>
      <w:r>
        <w:rPr>
          <w:sz w:val="28"/>
        </w:rPr>
        <w:t>дателя территориальной избирательной комиссии Октябрьского района          г. Ставрополя территориальная избирательная комиссия Октябрьского ра</w:t>
      </w:r>
      <w:r>
        <w:rPr>
          <w:sz w:val="28"/>
        </w:rPr>
        <w:t>й</w:t>
      </w:r>
      <w:r>
        <w:rPr>
          <w:sz w:val="28"/>
        </w:rPr>
        <w:t>она г. Ставрополя</w:t>
      </w:r>
      <w:r>
        <w:rPr>
          <w:sz w:val="28"/>
          <w:vertAlign w:val="superscript"/>
        </w:rPr>
        <w:t xml:space="preserve"> </w:t>
      </w:r>
    </w:p>
    <w:p w:rsidR="000E5BDC" w:rsidRDefault="000E5BDC" w:rsidP="000E5BDC">
      <w:pPr>
        <w:ind w:right="-1" w:firstLine="851"/>
        <w:jc w:val="both"/>
        <w:rPr>
          <w:sz w:val="28"/>
          <w:vertAlign w:val="superscript"/>
        </w:rPr>
      </w:pPr>
    </w:p>
    <w:p w:rsidR="000E5BDC" w:rsidRDefault="000E5BDC" w:rsidP="000E5BDC">
      <w:pPr>
        <w:pStyle w:val="a3"/>
        <w:widowControl w:val="0"/>
        <w:rPr>
          <w:caps/>
        </w:rPr>
      </w:pPr>
      <w:r>
        <w:rPr>
          <w:caps/>
        </w:rPr>
        <w:t>постановляет:</w:t>
      </w:r>
    </w:p>
    <w:p w:rsidR="000E5BDC" w:rsidRDefault="000E5BDC" w:rsidP="000E5BDC">
      <w:pPr>
        <w:ind w:firstLine="851"/>
        <w:jc w:val="both"/>
        <w:rPr>
          <w:caps/>
          <w:color w:val="FF0000"/>
          <w:sz w:val="28"/>
        </w:rPr>
      </w:pPr>
    </w:p>
    <w:p w:rsidR="000E5BDC" w:rsidRDefault="000E5BDC" w:rsidP="000E5BDC">
      <w:pPr>
        <w:pStyle w:val="a5"/>
        <w:jc w:val="both"/>
      </w:pPr>
      <w:r>
        <w:t>Считать избранным на должность заместителя председателя террит</w:t>
      </w:r>
      <w:r>
        <w:t>о</w:t>
      </w:r>
      <w:r>
        <w:t xml:space="preserve">риальной избирательной комиссии Октябрьского </w:t>
      </w:r>
      <w:proofErr w:type="gramStart"/>
      <w:r>
        <w:t>района  г.</w:t>
      </w:r>
      <w:proofErr w:type="gramEnd"/>
      <w:r>
        <w:t xml:space="preserve"> Ставрополя  </w:t>
      </w:r>
    </w:p>
    <w:p w:rsidR="000E5BDC" w:rsidRPr="00962A00" w:rsidRDefault="000E5BDC" w:rsidP="000E5BDC">
      <w:pPr>
        <w:pStyle w:val="a5"/>
        <w:ind w:firstLine="0"/>
        <w:jc w:val="both"/>
      </w:pPr>
      <w:proofErr w:type="spellStart"/>
      <w:r>
        <w:t>А</w:t>
      </w:r>
      <w:r>
        <w:t>с</w:t>
      </w:r>
      <w:r>
        <w:t>ратян</w:t>
      </w:r>
      <w:proofErr w:type="spellEnd"/>
      <w:r>
        <w:t xml:space="preserve"> </w:t>
      </w:r>
      <w:proofErr w:type="spellStart"/>
      <w:r>
        <w:t>Каринэ</w:t>
      </w:r>
      <w:proofErr w:type="spellEnd"/>
      <w:r>
        <w:t xml:space="preserve"> </w:t>
      </w:r>
      <w:proofErr w:type="spellStart"/>
      <w:r>
        <w:t>Оганесовну</w:t>
      </w:r>
      <w:proofErr w:type="spellEnd"/>
      <w:r w:rsidRPr="00962A00">
        <w:t>.</w:t>
      </w:r>
    </w:p>
    <w:p w:rsidR="000E5BDC" w:rsidRPr="00962A00" w:rsidRDefault="000E5BDC" w:rsidP="000E5BDC">
      <w:pPr>
        <w:ind w:firstLine="851"/>
        <w:jc w:val="both"/>
        <w:rPr>
          <w:caps/>
          <w:sz w:val="28"/>
        </w:rPr>
      </w:pPr>
      <w:r w:rsidRPr="00962A00">
        <w:t xml:space="preserve">                                            </w:t>
      </w:r>
    </w:p>
    <w:p w:rsidR="000E5BDC" w:rsidRDefault="000E5BDC" w:rsidP="000E5BDC">
      <w:pPr>
        <w:ind w:firstLine="851"/>
        <w:jc w:val="both"/>
        <w:rPr>
          <w:caps/>
          <w:sz w:val="28"/>
        </w:rPr>
      </w:pPr>
    </w:p>
    <w:p w:rsidR="000E5BDC" w:rsidRDefault="000E5BDC" w:rsidP="000E5BDC">
      <w:pPr>
        <w:spacing w:line="240" w:lineRule="exact"/>
        <w:contextualSpacing/>
        <w:jc w:val="both"/>
        <w:rPr>
          <w:sz w:val="28"/>
          <w:szCs w:val="28"/>
        </w:rPr>
      </w:pPr>
    </w:p>
    <w:p w:rsidR="000E5BDC" w:rsidRDefault="000E5BDC" w:rsidP="000E5BDC">
      <w:pPr>
        <w:spacing w:line="240" w:lineRule="exact"/>
        <w:contextualSpacing/>
        <w:jc w:val="both"/>
        <w:rPr>
          <w:sz w:val="28"/>
          <w:szCs w:val="28"/>
        </w:rPr>
      </w:pPr>
      <w:r w:rsidRPr="00E27D35">
        <w:rPr>
          <w:sz w:val="28"/>
          <w:szCs w:val="28"/>
        </w:rPr>
        <w:t xml:space="preserve">Председатель                                                   </w:t>
      </w:r>
      <w:r>
        <w:rPr>
          <w:sz w:val="28"/>
          <w:szCs w:val="28"/>
        </w:rPr>
        <w:t xml:space="preserve">                      </w:t>
      </w:r>
      <w:r w:rsidRPr="00E27D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E27D35">
        <w:rPr>
          <w:sz w:val="28"/>
          <w:szCs w:val="28"/>
        </w:rPr>
        <w:t xml:space="preserve">   </w:t>
      </w:r>
      <w:proofErr w:type="spellStart"/>
      <w:r w:rsidRPr="00E27D35">
        <w:rPr>
          <w:sz w:val="28"/>
          <w:szCs w:val="28"/>
        </w:rPr>
        <w:t>Л.И.Горгома</w:t>
      </w:r>
      <w:proofErr w:type="spellEnd"/>
    </w:p>
    <w:p w:rsidR="000E5BDC" w:rsidRDefault="000E5BDC" w:rsidP="000E5BDC">
      <w:pPr>
        <w:spacing w:line="240" w:lineRule="exact"/>
        <w:contextualSpacing/>
        <w:jc w:val="both"/>
        <w:rPr>
          <w:sz w:val="28"/>
          <w:szCs w:val="28"/>
        </w:rPr>
      </w:pPr>
    </w:p>
    <w:p w:rsidR="000E5BDC" w:rsidRPr="00E27D35" w:rsidRDefault="000E5BDC" w:rsidP="000E5BDC">
      <w:pPr>
        <w:spacing w:line="240" w:lineRule="exact"/>
        <w:contextualSpacing/>
        <w:jc w:val="both"/>
        <w:rPr>
          <w:sz w:val="28"/>
          <w:szCs w:val="28"/>
        </w:rPr>
      </w:pPr>
    </w:p>
    <w:p w:rsidR="000E5BDC" w:rsidRDefault="000E5BDC" w:rsidP="000E5BDC">
      <w:pPr>
        <w:autoSpaceDE w:val="0"/>
        <w:autoSpaceDN w:val="0"/>
        <w:adjustRightInd w:val="0"/>
        <w:spacing w:line="240" w:lineRule="exact"/>
        <w:contextualSpacing/>
        <w:jc w:val="both"/>
      </w:pPr>
      <w:r w:rsidRPr="00E27D35">
        <w:rPr>
          <w:sz w:val="28"/>
          <w:szCs w:val="28"/>
        </w:rPr>
        <w:t xml:space="preserve">Секретарь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proofErr w:type="spellStart"/>
      <w:proofErr w:type="gramStart"/>
      <w:r>
        <w:rPr>
          <w:sz w:val="28"/>
          <w:szCs w:val="28"/>
        </w:rPr>
        <w:t>А,А.Кургузкина</w:t>
      </w:r>
      <w:proofErr w:type="spellEnd"/>
      <w:proofErr w:type="gramEnd"/>
    </w:p>
    <w:p w:rsidR="000E5BDC" w:rsidRDefault="000E5BDC" w:rsidP="000E5BDC">
      <w:pPr>
        <w:tabs>
          <w:tab w:val="left" w:pos="426"/>
        </w:tabs>
        <w:jc w:val="center"/>
        <w:rPr>
          <w:sz w:val="28"/>
        </w:rPr>
      </w:pPr>
    </w:p>
    <w:p w:rsidR="000E5BDC" w:rsidRDefault="000E5BDC" w:rsidP="000E5BDC">
      <w:pPr>
        <w:tabs>
          <w:tab w:val="left" w:pos="426"/>
        </w:tabs>
        <w:jc w:val="center"/>
        <w:rPr>
          <w:sz w:val="28"/>
        </w:rPr>
      </w:pPr>
    </w:p>
    <w:p w:rsidR="000E5BDC" w:rsidRDefault="000E5BDC" w:rsidP="000E5BDC">
      <w:pPr>
        <w:tabs>
          <w:tab w:val="left" w:pos="426"/>
        </w:tabs>
        <w:jc w:val="center"/>
        <w:rPr>
          <w:sz w:val="28"/>
        </w:rPr>
      </w:pPr>
    </w:p>
    <w:p w:rsidR="00EF5D83" w:rsidRDefault="00EF5D83">
      <w:bookmarkStart w:id="0" w:name="_GoBack"/>
      <w:bookmarkEnd w:id="0"/>
    </w:p>
    <w:sectPr w:rsidR="00EF5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DC"/>
    <w:rsid w:val="000E5BDC"/>
    <w:rsid w:val="00E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13B56-9B84-410F-9257-9AF8131C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E5BD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caps/>
      <w:color w:val="FF0000"/>
      <w:sz w:val="40"/>
      <w:szCs w:val="20"/>
    </w:rPr>
  </w:style>
  <w:style w:type="paragraph" w:styleId="9">
    <w:name w:val="heading 9"/>
    <w:basedOn w:val="a"/>
    <w:next w:val="a"/>
    <w:link w:val="90"/>
    <w:qFormat/>
    <w:rsid w:val="000E5BDC"/>
    <w:pPr>
      <w:keepNext/>
      <w:widowControl w:val="0"/>
      <w:overflowPunct w:val="0"/>
      <w:autoSpaceDE w:val="0"/>
      <w:autoSpaceDN w:val="0"/>
      <w:adjustRightInd w:val="0"/>
      <w:ind w:right="4110"/>
      <w:textAlignment w:val="baseline"/>
      <w:outlineLvl w:val="8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E5BDC"/>
    <w:rPr>
      <w:rFonts w:ascii="Times New Roman" w:eastAsia="Times New Roman" w:hAnsi="Times New Roman" w:cs="Times New Roman"/>
      <w:b/>
      <w:caps/>
      <w:color w:val="FF0000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E5BDC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0E5BD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0E5B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">
    <w:name w:val="Body Text 2"/>
    <w:basedOn w:val="a"/>
    <w:rsid w:val="000E5BDC"/>
    <w:pPr>
      <w:widowControl w:val="0"/>
      <w:overflowPunct w:val="0"/>
      <w:autoSpaceDE w:val="0"/>
      <w:autoSpaceDN w:val="0"/>
      <w:adjustRightInd w:val="0"/>
      <w:spacing w:before="180"/>
      <w:textAlignment w:val="baseline"/>
    </w:pPr>
    <w:rPr>
      <w:sz w:val="28"/>
      <w:szCs w:val="20"/>
    </w:rPr>
  </w:style>
  <w:style w:type="paragraph" w:customStyle="1" w:styleId="BodyText3">
    <w:name w:val="Body Text 3"/>
    <w:basedOn w:val="a"/>
    <w:rsid w:val="000E5BDC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5">
    <w:name w:val="Body Text Indent"/>
    <w:basedOn w:val="a"/>
    <w:link w:val="a6"/>
    <w:semiHidden/>
    <w:rsid w:val="000E5BDC"/>
    <w:pPr>
      <w:ind w:right="-1"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0E5BD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</cp:revision>
  <dcterms:created xsi:type="dcterms:W3CDTF">2021-07-07T08:42:00Z</dcterms:created>
  <dcterms:modified xsi:type="dcterms:W3CDTF">2021-07-07T08:42:00Z</dcterms:modified>
</cp:coreProperties>
</file>