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F3" w:rsidRDefault="0084552E">
      <w:pPr>
        <w:widowControl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:rsidR="00F845F3" w:rsidRDefault="0084552E">
      <w:pPr>
        <w:widowControl/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:rsidR="00F845F3" w:rsidRDefault="00F845F3">
      <w:pPr>
        <w:widowControl/>
        <w:jc w:val="center"/>
        <w:rPr>
          <w:b/>
          <w:sz w:val="28"/>
        </w:rPr>
      </w:pPr>
    </w:p>
    <w:p w:rsidR="00F845F3" w:rsidRDefault="0084552E">
      <w:pPr>
        <w:widowControl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845F3" w:rsidRDefault="00F845F3">
      <w:pPr>
        <w:widowControl/>
        <w:jc w:val="center"/>
        <w:rPr>
          <w:b/>
          <w:sz w:val="28"/>
        </w:rPr>
      </w:pPr>
    </w:p>
    <w:p w:rsidR="00F845F3" w:rsidRDefault="00F845F3">
      <w:pPr>
        <w:widowControl/>
        <w:jc w:val="center"/>
        <w:rPr>
          <w:b/>
          <w:sz w:val="28"/>
        </w:rPr>
      </w:pPr>
    </w:p>
    <w:p w:rsidR="00F845F3" w:rsidRDefault="0084552E">
      <w:pPr>
        <w:pStyle w:val="ConsPlusNonformat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августа 2025 г.                                                                                   № 78/480</w:t>
      </w:r>
    </w:p>
    <w:p w:rsidR="00F845F3" w:rsidRDefault="0084552E">
      <w:pPr>
        <w:pStyle w:val="ConsPlusNonformat"/>
        <w:spacing w:line="216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Ставрополь</w:t>
      </w:r>
    </w:p>
    <w:p w:rsidR="00F845F3" w:rsidRDefault="00F845F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F845F3" w:rsidRDefault="0084552E">
      <w:pPr>
        <w:widowControl/>
        <w:spacing w:line="240" w:lineRule="exact"/>
        <w:jc w:val="center"/>
        <w:rPr>
          <w:sz w:val="28"/>
        </w:rPr>
      </w:pPr>
      <w:r>
        <w:rPr>
          <w:sz w:val="28"/>
        </w:rPr>
        <w:t>О назначении члена участковой избирательной комиссии избирательного участка № 87 с правом решающего голоса</w:t>
      </w:r>
    </w:p>
    <w:p w:rsidR="00F845F3" w:rsidRDefault="00F845F3">
      <w:pPr>
        <w:widowControl/>
        <w:ind w:left="28" w:right="3" w:firstLine="183"/>
        <w:jc w:val="both"/>
        <w:rPr>
          <w:sz w:val="28"/>
        </w:rPr>
      </w:pPr>
    </w:p>
    <w:p w:rsidR="00F845F3" w:rsidRDefault="00577AC8">
      <w:pPr>
        <w:widowControl/>
        <w:ind w:left="28" w:right="3" w:firstLine="68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соответствии с пунктом</w:t>
      </w:r>
      <w:r w:rsidR="0084552E">
        <w:rPr>
          <w:sz w:val="28"/>
        </w:rPr>
        <w:t xml:space="preserve"> 11 статьи 29, пунктом 3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в связи с досрочным прекращением полномочий члена участковой избирательной комиссии избирательного участка № 87 Панина Николая Андреевича, согласно постановлению территориальной избирательной комиссии № 2 Промышленного района города Ставрополя от</w:t>
      </w:r>
      <w:proofErr w:type="gramEnd"/>
      <w:r w:rsidR="0084552E">
        <w:rPr>
          <w:sz w:val="28"/>
        </w:rPr>
        <w:t xml:space="preserve"> 21 августа 2025 г. № 78/479 «Об освобождении от обязанностей члена участковой избирательной комиссии избирательного участка № 87 с правом решающего голоса Панина Н.А.», территориальная избирательная комиссия № 2 Промышленного района города Ставрополя</w:t>
      </w:r>
    </w:p>
    <w:p w:rsidR="00F845F3" w:rsidRDefault="00F845F3">
      <w:pPr>
        <w:widowControl/>
        <w:ind w:left="28" w:right="3" w:firstLine="680"/>
        <w:jc w:val="both"/>
        <w:rPr>
          <w:sz w:val="28"/>
        </w:rPr>
      </w:pPr>
    </w:p>
    <w:p w:rsidR="00F845F3" w:rsidRDefault="0084552E">
      <w:pPr>
        <w:widowControl/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F845F3" w:rsidRDefault="00F845F3">
      <w:pPr>
        <w:widowControl/>
        <w:ind w:left="28" w:right="3"/>
        <w:jc w:val="both"/>
        <w:rPr>
          <w:sz w:val="28"/>
        </w:rPr>
      </w:pPr>
    </w:p>
    <w:p w:rsidR="00F845F3" w:rsidRDefault="0084552E">
      <w:pPr>
        <w:widowControl/>
        <w:tabs>
          <w:tab w:val="left" w:pos="99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Назначить членом участковой избирательной комиссии избирательного участка № 87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  <w:proofErr w:type="spellStart"/>
      <w:r>
        <w:rPr>
          <w:sz w:val="28"/>
        </w:rPr>
        <w:t>Клещарь</w:t>
      </w:r>
      <w:proofErr w:type="spellEnd"/>
      <w:r>
        <w:rPr>
          <w:sz w:val="28"/>
        </w:rPr>
        <w:t xml:space="preserve"> Максима Анатольевича.</w:t>
      </w:r>
    </w:p>
    <w:p w:rsidR="00F845F3" w:rsidRDefault="0084552E">
      <w:pPr>
        <w:widowControl/>
        <w:ind w:right="3" w:firstLine="709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FF4B4D" w:rsidRDefault="00FF4B4D">
      <w:pPr>
        <w:widowControl/>
        <w:ind w:right="3" w:firstLine="709"/>
        <w:jc w:val="both"/>
        <w:rPr>
          <w:sz w:val="28"/>
        </w:rPr>
      </w:pPr>
      <w:r w:rsidRPr="00FF4B4D"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F845F3" w:rsidRDefault="00FF4B4D">
      <w:pPr>
        <w:widowControl/>
        <w:ind w:right="3" w:firstLine="708"/>
        <w:jc w:val="both"/>
        <w:rPr>
          <w:sz w:val="28"/>
        </w:rPr>
      </w:pPr>
      <w:r>
        <w:rPr>
          <w:sz w:val="28"/>
        </w:rPr>
        <w:t>4</w:t>
      </w:r>
      <w:r w:rsidR="0084552E">
        <w:rPr>
          <w:sz w:val="28"/>
        </w:rPr>
        <w:t xml:space="preserve">. Направить копию настоящего постановления в Комиссию. </w:t>
      </w:r>
    </w:p>
    <w:p w:rsidR="00F845F3" w:rsidRDefault="00FF4B4D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4552E">
        <w:rPr>
          <w:rFonts w:ascii="Times New Roman" w:hAnsi="Times New Roman"/>
          <w:sz w:val="28"/>
        </w:rPr>
        <w:t xml:space="preserve">. </w:t>
      </w:r>
      <w:proofErr w:type="gramStart"/>
      <w:r w:rsidR="0084552E">
        <w:rPr>
          <w:rFonts w:ascii="Times New Roman" w:hAnsi="Times New Roman"/>
          <w:sz w:val="28"/>
        </w:rPr>
        <w:t>Разместить</w:t>
      </w:r>
      <w:proofErr w:type="gramEnd"/>
      <w:r w:rsidR="0084552E">
        <w:rPr>
          <w:rFonts w:ascii="Times New Roman" w:hAnsi="Times New Roman"/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:rsidR="00F845F3" w:rsidRDefault="00F845F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F845F3" w:rsidRDefault="00F845F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F845F3" w:rsidRDefault="00F845F3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F845F3" w:rsidRDefault="0084552E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F845F3" w:rsidRDefault="0084552E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С.А. Казаков</w:t>
      </w:r>
    </w:p>
    <w:p w:rsidR="00F845F3" w:rsidRDefault="00F845F3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F845F3" w:rsidRDefault="0084552E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F845F3" w:rsidRDefault="0084552E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Е.А. Гончаренко</w:t>
      </w:r>
    </w:p>
    <w:p w:rsidR="00F845F3" w:rsidRDefault="0084552E" w:rsidP="00577AC8">
      <w:pPr>
        <w:ind w:left="4536"/>
        <w:jc w:val="center"/>
        <w:outlineLvl w:val="1"/>
      </w:pPr>
      <w:bookmarkStart w:id="0" w:name="P42"/>
      <w:bookmarkStart w:id="1" w:name="_GoBack"/>
      <w:bookmarkEnd w:id="0"/>
      <w:bookmarkEnd w:id="1"/>
      <w:r>
        <w:lastRenderedPageBreak/>
        <w:t xml:space="preserve">Приложение </w:t>
      </w:r>
    </w:p>
    <w:p w:rsidR="00F845F3" w:rsidRDefault="0084552E" w:rsidP="00577AC8">
      <w:pPr>
        <w:ind w:left="4536"/>
        <w:jc w:val="center"/>
        <w:outlineLvl w:val="1"/>
      </w:pPr>
      <w:r>
        <w:t>к постановлению территориальной избирательной комиссии № 2 Промышленного района города Ставрополя от 02.06.2023 № 7/23 (с изменениями, внесенными постановлением территориальной избирательной комиссией № 2 Промышленного района города Ставрополя от 27.12.2023 № 12/108, от 08.02.2024 № 20/157, от 09.08.2024 № 40/309, от 21.08.2025 № 78/480)</w:t>
      </w:r>
    </w:p>
    <w:p w:rsidR="00F845F3" w:rsidRDefault="00F845F3">
      <w:pPr>
        <w:ind w:firstLine="5103"/>
        <w:jc w:val="center"/>
        <w:rPr>
          <w:sz w:val="28"/>
        </w:rPr>
      </w:pPr>
    </w:p>
    <w:p w:rsidR="00F845F3" w:rsidRDefault="0084552E">
      <w:pPr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87 с правом решающего голоса</w:t>
      </w:r>
    </w:p>
    <w:p w:rsidR="00F845F3" w:rsidRDefault="00F845F3">
      <w:pPr>
        <w:jc w:val="center"/>
        <w:rPr>
          <w:sz w:val="28"/>
        </w:rPr>
      </w:pPr>
    </w:p>
    <w:p w:rsidR="00F845F3" w:rsidRDefault="0084552E">
      <w:pPr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муниципальное бюджетное общеобразовательное учреждение кадетская школа имени генерала Ермолова А.П. города Ставрополя (ул. </w:t>
      </w:r>
      <w:proofErr w:type="spellStart"/>
      <w:r>
        <w:rPr>
          <w:sz w:val="28"/>
        </w:rPr>
        <w:t>Васякина</w:t>
      </w:r>
      <w:proofErr w:type="spellEnd"/>
      <w:r>
        <w:rPr>
          <w:sz w:val="28"/>
        </w:rPr>
        <w:t>, 127/А)</w:t>
      </w:r>
    </w:p>
    <w:p w:rsidR="00F845F3" w:rsidRDefault="00F845F3">
      <w:pPr>
        <w:ind w:firstLine="708"/>
        <w:rPr>
          <w:sz w:val="28"/>
        </w:rPr>
      </w:pPr>
    </w:p>
    <w:p w:rsidR="00F845F3" w:rsidRDefault="0084552E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F845F3" w:rsidRDefault="00F845F3">
      <w:pPr>
        <w:jc w:val="both"/>
        <w:rPr>
          <w:sz w:val="28"/>
        </w:rPr>
      </w:pPr>
    </w:p>
    <w:p w:rsidR="00F845F3" w:rsidRDefault="0084552E">
      <w:pPr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F845F3" w:rsidRDefault="00F845F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819"/>
      </w:tblGrid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F845F3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Дубовой Сергей Сергеевич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Елагина Ольга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Ставропольское местное отделение Всероссийской политической партии «ЕДИНАЯ РОССИЯ» в Ставропольском крае 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Ибрагимов Курбан </w:t>
            </w:r>
            <w:proofErr w:type="spellStart"/>
            <w:r>
              <w:rPr>
                <w:sz w:val="24"/>
              </w:rPr>
              <w:t>Ахмедбекович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Клещарь</w:t>
            </w:r>
            <w:proofErr w:type="spellEnd"/>
            <w:r>
              <w:rPr>
                <w:sz w:val="24"/>
              </w:rPr>
              <w:t xml:space="preserve"> Максим Анатольевич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Крыцкова</w:t>
            </w:r>
            <w:proofErr w:type="spellEnd"/>
            <w:r>
              <w:rPr>
                <w:sz w:val="24"/>
              </w:rPr>
              <w:t xml:space="preserve"> Людмила 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Лободина</w:t>
            </w:r>
            <w:proofErr w:type="spellEnd"/>
            <w:r>
              <w:rPr>
                <w:sz w:val="24"/>
              </w:rPr>
              <w:t xml:space="preserve"> Ирина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Региональное отделение политической партии «Партия Возрождения России» в Ставропольском крае 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Моногарова</w:t>
            </w:r>
            <w:proofErr w:type="spellEnd"/>
            <w:r>
              <w:rPr>
                <w:sz w:val="24"/>
              </w:rPr>
              <w:t xml:space="preserve"> Елена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Попова Анжела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Пустовит</w:t>
            </w:r>
            <w:proofErr w:type="spellEnd"/>
            <w:r>
              <w:rPr>
                <w:sz w:val="24"/>
              </w:rPr>
              <w:t xml:space="preserve"> Оксана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Суркова Людмила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Тарануха</w:t>
            </w:r>
            <w:proofErr w:type="spellEnd"/>
            <w:r>
              <w:rPr>
                <w:sz w:val="24"/>
              </w:rPr>
              <w:t xml:space="preserve"> Светлана Петровна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Тупицина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r>
              <w:rPr>
                <w:sz w:val="24"/>
              </w:rPr>
              <w:t>Федорченко Надежда Трофимовна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Хицков</w:t>
            </w:r>
            <w:proofErr w:type="spellEnd"/>
            <w:r>
              <w:rPr>
                <w:sz w:val="24"/>
              </w:rPr>
              <w:t xml:space="preserve"> Александр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spacing w:after="240"/>
              <w:rPr>
                <w:sz w:val="24"/>
              </w:rPr>
            </w:pPr>
            <w:proofErr w:type="spellStart"/>
            <w:r>
              <w:rPr>
                <w:sz w:val="24"/>
              </w:rPr>
              <w:t>Ялунина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widowControl/>
              <w:jc w:val="both"/>
              <w:rPr>
                <w:sz w:val="24"/>
              </w:rPr>
            </w:pPr>
            <w:r>
              <w:rPr>
                <w:sz w:val="24"/>
              </w:rPr>
              <w:t>собрание избирателей по месту жительства</w:t>
            </w:r>
          </w:p>
        </w:tc>
      </w:tr>
      <w:tr w:rsidR="00F845F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F845F3">
            <w:pPr>
              <w:widowControl/>
              <w:spacing w:line="276" w:lineRule="auto"/>
              <w:ind w:left="377" w:hanging="377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Ярцева Елена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5F3" w:rsidRDefault="0084552E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F845F3" w:rsidRDefault="00F845F3">
      <w:pPr>
        <w:jc w:val="center"/>
        <w:rPr>
          <w:sz w:val="28"/>
        </w:rPr>
      </w:pPr>
    </w:p>
    <w:sectPr w:rsidR="00F845F3">
      <w:pgSz w:w="11906" w:h="16838"/>
      <w:pgMar w:top="1134" w:right="567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5F3"/>
    <w:rsid w:val="00577AC8"/>
    <w:rsid w:val="0084552E"/>
    <w:rsid w:val="00F845F3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a5">
    <w:name w:val="Непропорциональный текст"/>
    <w:link w:val="a6"/>
    <w:rPr>
      <w:rFonts w:ascii="Liberation Mono" w:hAnsi="Liberation Mono"/>
    </w:rPr>
  </w:style>
  <w:style w:type="character" w:customStyle="1" w:styleId="a6">
    <w:name w:val="Непропорциональный текст"/>
    <w:link w:val="a5"/>
    <w:rPr>
      <w:rFonts w:ascii="Liberation Mono" w:hAnsi="Liberation Mono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23">
    <w:name w:val="Body Text 2"/>
    <w:basedOn w:val="a"/>
    <w:link w:val="24"/>
    <w:pPr>
      <w:widowControl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2025-08-19T09:06:00Z</dcterms:created>
  <dcterms:modified xsi:type="dcterms:W3CDTF">2025-08-20T13:48:00Z</dcterms:modified>
</cp:coreProperties>
</file>