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08"/>
        <w:jc w:val="center"/>
        <w:spacing w:after="0" w:line="283" w:lineRule="atLeas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Отчет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деятельности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епутата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С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тавропольской городской Думы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А.Л. Резникова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за 2024 год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r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Александр Резников является депутатом Ставропольской городской Думы восьмого созыва, членом депутатского объединения Всероссийской политической партии «ЕДИНАЯ РОССИЯ». Занимает должность заместителя председателя комитета по бюджету, экономическому развитию, инвестиционной и внешнеэкономической деятельности, малому и среднему предприни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мательству Ставропольской городской Думы. Также он входит в состав комитета по градостроительству, архитектуре, капитальному строительству, земельным и имущественным отношениям Ставропольской городской Думы.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всего отчетного периода парламентарий активно принимал участие в заседаниях Ставропольской городской Думы и вышеуказанных комитетов.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2024 году комитетом 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 было проведено </w:t>
        <w:br/>
        <w:t xml:space="preserve">23 заседания, на которых рассмотрено 46 вопросов. Комитетом по 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радостроительству, архитектуре, капитальному строительству, земельным и имущественным отношениям Ставропольской городской Думы было проведено 14 заседаний, на которых было рассмотрено 27 вопросов.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своей деятельности депутат уделяет внимание развитию городских территорий, поддержке военнослужащих, ветеранов и молодёжи,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используя комплексный подход и все необходимые ресурсы для повышение качества жизни жителей округа № 14.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Александр Резников активно участвует в самых разных сферах общественной жизни. Помимо работы в представительном органе, он также является: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учредителем благотворительного фонда «Жить с мечтой»;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президентом общественной организации «Ассоциация мини-футбола Ставропольского края»;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президентом ассоциации выпускников СКФУ;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членом попечительского совета регионального центра «Сириус 26»;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 членом регионального штаба «НАРОДНЫЙ ФРОНТ» </w:t>
        <w:br/>
        <w:t xml:space="preserve">в Ставропольском крае;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президентом бизнес-клуба «Южный рубеж»;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/>
    </w:p>
    <w:p>
      <w:pPr>
        <w:contextualSpacing/>
        <w:ind w:firstLine="708"/>
        <w:jc w:val="center"/>
        <w:spacing w:after="0" w:line="283" w:lineRule="atLeas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Депутатская деятельность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и работа в округе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ligatures w14:val="none"/>
        </w:rPr>
      </w:r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отчетного периода депутат Александр Резников регулярно проводил приемы граждан по установленному графику, с которым можно ознакомиться на официальном сайте Ставропольской городской Думы.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бращения жителей касались широкого спектра вопросов, в частности, благоустройства территорий, модернизации инфраструктуры, а также оказания помощи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льготным категориям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Благодаря взаимодействию с территориальным общественным самоуправле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нием и активными жителями округа депутат осведомлен о существующих проблемах, что позволяет ему оперативно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реагировать на запросы, отслеживать ситуацию на округе и выполнять наказы избирателей. По всем обращениям своевременно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направлены соответствующие запросы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заявителям даны исчерпывающие разъяснения.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Помимо ежемесячных приемов в отчетном периоде проводились тематические и квартальные встречи в региональной общественной приемной партии «Единая Россия».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бщение с избирателями всегда играет основополагающую роль в работе.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Так, на прид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омовой территории проезда Томский оперативно решился вопрос с упавшим вследствие непогоды деревом. По просьбе жителей этого района народный избранник организовал выездное совещание и совместно с главой администрации Промышленного района выехал на место, 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тобы оценить также состояние детской и спортивной площадок по указанному адресу. Вопрос поставлен в план работ администрации Промышленного района на ближайшее время.</w:t>
      </w:r>
      <w:r/>
    </w:p>
    <w:p>
      <w:pPr>
        <w:contextualSpacing/>
        <w:ind w:firstLine="708"/>
        <w:jc w:val="both"/>
        <w:spacing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улице Гагарина краевой столицы в конце года были спилены три аварийных березы, которые вызывали беспокойство жителей соседних многоквартирных домов. По словам граждан, данный вопрос несколько лет волновал проживающих там людей, и лишь обратившись к депут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ату, работа была выполнена в кратчайшие сроки. Александр Леонидович приложил все усилия и совместно с МЧС и администрацией Промышленного района аварийные деревья были спилены.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Главной ценностью четырнадцатого избирательного округа депутат считает жителей, уделяя особое внимание ветеранам ВОВ, малоимущим и многодетным семьям.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патриотические праздники парламентарий традиционно участвует в возложении цветов к мемориалу «Вечная Слава» и поздравляет ветеранов Великой Отечественной войны.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23 Февраля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День Победы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с особой миссией посетил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Алексея Романовича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Чижму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Евдоки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Алексеев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Луценко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От 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ени Ставро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польского регионального отделения Партии «Единая Россия» и Губернатора Ставропольского края Владимира Владимирова Александр Резников вручил ветеранам праздничные продуктовые наборы, поздравительные открытки и выразил им благодарность за великий подвиг.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Кроме того, ветераны округа получают подарки от депутата к Новому году и в день рождения.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/>
    </w:p>
    <w:p>
      <w:pPr>
        <w:contextualSpacing/>
        <w:ind w:firstLine="708"/>
        <w:jc w:val="both"/>
        <w:spacing w:after="0" w:line="283" w:lineRule="atLeas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«Я с глубоким уважением и почтением отношусь к старшему поколению.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Ветераны —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хранители святых ценностей нашего народа!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  <w:t xml:space="preserve">Они посвятили свою жизнь самому святому делу — защите Отечества!»</w:t>
      </w:r>
      <w:r>
        <w:rPr>
          <w:highlight w:val="none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— отмечает Александр Резников.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В 2024 году без внимания народный избранник не оставил и семьи, которые испытывают материальные трудности, а также многодетные семьи.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Помимо поздравлений с важными семейными датами депутат оказывал им необходимую помощь и вне праздников, откликаясь на личные просьбы. </w:t>
        <w:br/>
        <w:t xml:space="preserve">К каждой семье индивидуальный подход с учетом их жизненных обстоятельств.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/>
        <w:ind w:firstLine="708"/>
        <w:jc w:val="both"/>
        <w:spacing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Ко Дню матери депутат поздравил две многодетные семьи, проживающие 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а территории его округа. Подросток с особыми потребностями получила в подарок от Александра Резникова ноутбук для домашнего обучения. Эта семья уже давно находится под опекой депутата, который регулярно оказывает им посильную помощь.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/>
        <w:ind w:firstLine="708"/>
        <w:jc w:val="both"/>
        <w:spacing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Доброй традицией для народного избранника стало участие в ежегодной акции «Собери ребенка в школу». Это адресная помощь, которую Александр Резников оказывает детям из многодетных, малообеспеченных и других льготных категорий семей, помогая им подготовиться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к началу учебного года. Так, в 2024 году депутат уделил внимание сразу двум семьям своего округа, подарив детям рюкзаки, наполненные необходимыми канцелярскими принадлежностями.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/>
        <w:ind w:firstLine="708"/>
        <w:jc w:val="both"/>
        <w:spacing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В преддверии Нового года дети из многодетных семей получили сладкие подарки и игрушки от депутата. А девочка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из Михайловска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стала счастливой обладательницей куклы мечты, именно 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шар парламентарий снял с «Елки желаний 2024»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В течение всего отчетного периода на избирательном округе активно проводились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торжественные мероприятия, посвященные государственным и народным праздникам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Празднование нового года получилось особенно душевным.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Народные гул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яния, организованные при поддержке депутата, прошли сразу на двух площадках краевой столицы. Для гостей были подготовлены игры, забавы, концертная программа и угощения.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В организации мероприятий и создании праздничной атмосферы большую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 помощь оказал творческий коллектив Центра внешкольной работы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  <w:t xml:space="preserve">и администрация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Промышленного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  <w:t xml:space="preserve"> района.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Депутат Александр Резников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всегда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поддерживает инициативы своих избирателей. По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просьбе неравнодушных жителей на придомовой территории МКД № 367 был организован субботник. Совместно с Молодежной палатой при городской Думе был выполнен запрос граждан: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двор очистили от сухих веток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 мусора.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Субботники также проводились на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рритории Даниловского кладбища, возле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памятника Солдату-красногвардейцу</w:t>
      </w:r>
      <w:r>
        <w:rPr>
          <w:rFonts w:ascii="Times New Roman" w:hAnsi="Times New Roman" w:cs="Times New Roman"/>
          <w:sz w:val="28"/>
          <w:szCs w:val="28"/>
        </w:rPr>
        <w:t xml:space="preserve"> и в Таманском лесу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  <w:br/>
        <w:t xml:space="preserve">К экологическим акциям депутат привлекает коллектив компании «Цифроград» и резидентов бизнес-клуба «Южный рубеж», завершение субботников всегда сопровождается угощениями от депутата.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Для создания наилучших условий обучения и развития детей депутат тесно взаимодействует с образовательными учреждениями избирательного округа.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Парламентарий — постоянный гость на всех торжественных линейках и праздничных мероприятиях. Александр Резников поощряет лучших учеников за у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спехи в учёбе, а педагогов — за неоценимый труд и вклад в воспитание юного поколен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ия. Благодарственные письма, п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очетные грамоты, цветы, ценные подарки и просто внимание от депутата! У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крепление связей между городскими властями и образовательными учреждениями создает условия для вовлечения молодежи в жизнь города и активного участия в его развитии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14:ligatures w14:val="none"/>
        </w:rPr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14:ligatures w14:val="none"/>
        </w:rPr>
      </w:r>
    </w:p>
    <w:p>
      <w:pPr>
        <w:ind w:firstLine="567"/>
        <w:jc w:val="both"/>
        <w:spacing w:after="0" w:line="17" w:lineRule="atLeas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современно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 обществе патриотическое воспитание подрастающего поколения играет ключевую роль в становлении личности. Именно поэтому Александр Резников совместно с руководителем организации "Доброе сердце" провели в лицее № 16 города Ставрополя значим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ое 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ероприятие, </w:t>
        <w:br/>
        <w:t xml:space="preserve">где старшеклассники с энтузиазмом изготавливали сухие души и шили стельки для военнослужащих. Подобные акции не только укрепляют чувство любви к Родине, но и являются объединяющим фактором, помогая народу выстоять в трудные врем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ена. Все изготовленные вещи отправились в зону проведения СВО.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14:ligatures w14:val="none"/>
        </w:rPr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14:ligatures w14:val="none"/>
        </w:rPr>
      </w:r>
    </w:p>
    <w:p>
      <w:pPr>
        <w:ind w:firstLine="567"/>
        <w:jc w:val="both"/>
        <w:spacing w:after="0" w:line="17" w:lineRule="atLeast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14:ligatures w14:val="none"/>
        </w:rPr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Цивилизованное общество бережно относится к своему историческому наследию, культурным и духовным ценностям.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Настоящий </w:t>
        <w:br/>
        <w:t xml:space="preserve">патриотизм — это любовь к Родине, уважение к предкам и стремление к развитию и процветанию нашего Отечества!» — подчеркивает деп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утат.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white"/>
          <w14:ligatures w14:val="none"/>
        </w:rPr>
      </w:r>
    </w:p>
    <w:p>
      <w:pPr>
        <w:ind w:firstLine="567"/>
        <w:jc w:val="both"/>
        <w:spacing w:after="0" w:line="17" w:lineRule="atLeast"/>
        <w:rPr>
          <w:rFonts w:ascii="Times New Roman" w:hAnsi="Times New Roman" w:cs="Times New Roman"/>
          <w:color w:val="auto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Еще одним значимым мероприятием отчетного года стал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выпускной вечер Ставропольской детской школы искусств.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Александра Резникова со школой связывают многолетние партнерские отношения. Школа, известная своими успехами в подготовке молодых музыкантов, художников и хореографов, в этот день 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ествовала троих выпускников, удостоенных звания «Гордость школы 2024». Депутат вручил им дипломы, медали и ценные подарки, среди которых была «Яндекс.Станция», книга и памятные сувениры. Парламентарий считает важным поощрять старания и достижения тала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нтливых детей, и данная традиция уже стала ежегодной.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</w:p>
    <w:p>
      <w:pPr>
        <w:jc w:val="center"/>
        <w:spacing w:after="0" w:line="283" w:lineRule="atLeas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Поддержка молодежи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Александр Резников уверен: поддержка молодёжи — залог процветани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я города. В этом году он продолжил многолетнюю традицию участия в Лиге КВН «Кавказ»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качестве члена жюри и партнёра мероприятия.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Молодёжные проекты вдохновляют и раскрывают потенциал ребят, создавая не просто команды, а лидеров будущего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Любая поддержка наших молодых активистов — это вклад в раскрытие их таланта и творческого потенциала. Более того, для многих ребят КВН — это путёвка в будущий карьерный рост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Большое счастье видеть, как они развиваются, как меняется их жизнь, и чувствовать свою причастность к этому»,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</w:rPr>
        <w:t xml:space="preserve">—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подчеркивает деп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утат.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Победители игр награждаются кубками и денежными призами от партнеров. Все игры носят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благотворительный характер, а собранные средства направляются в фонд помощи военнослужащим и членам их семей.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Являясь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президентом Ассоциации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выпускников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Северо — Кавказского федерального университет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парламентарий активно участвует в жизни вуза. Без его участия и поддержки не проходит ни одно значимое мероприятие: «Студенческая весна-2024»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«Гордость Северо-Кавказского федерального университета» и многие другие проекты и акции.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ligatures w14:val="non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cs="Times New Roman"/>
          <w:i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«Приятно наблюдать, как молодые люди развивают свой талант, проявляя усердие. Уверен, что такие выпускники станут будущими лидерами в своих областях и внесут значительный вклад в благополучное развитие нашей прекрасной Родины!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i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i/>
          <w:color w:val="000000"/>
          <w:sz w:val="28"/>
          <w:szCs w:val="28"/>
          <w:highlight w:val="none"/>
          <w:shd w:val="clear" w:color="auto" w:fill="ffffff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Будущих лидеров готовят и в региональном центре «Сириус 26». Александр Резников вхо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дит в состав попечительского совета и принима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 участие в заседаниях центра.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ель работы регионального центра </w:t>
        <w:br/>
        <w:t xml:space="preserve">«Сириус 26» — раннее выявление, 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дальнейшая профессиональная поддержка одарённых детей и молодёжи, проявивших выдающиеся способности в области естественнонаучных дисциплин, искусств и спорта, а также добившихся ус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пеха в техническом творчестве.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 старается участвовать во всех проектах, которые направлены на поддержку одаренных детей в крае, более того, он сам является основателем таких проектов. Огромное количество ребят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приняли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для талантливых детей «Жить с Мечтой!», организованном одноименным благотворительным фондом, основателем которого является Александр Резников.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0" w:line="283" w:lineRule="atLeas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Поддержка спорта и здорового образа жизни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ligatures w14:val="none"/>
        </w:rPr>
      </w:r>
    </w:p>
    <w:p>
      <w:pPr>
        <w:jc w:val="center"/>
        <w:spacing w:after="0" w:line="283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Являясь президентом общественной организации «</w:t>
      </w:r>
      <w:hyperlink r:id="rId9" w:tooltip="https://fmfsk.join.football/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 xml:space="preserve">Ассоциация мини-футбола Ставропольского края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Александр Резников, начиная с 2021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оказывает поддержку данному виду спорта.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r>
    </w:p>
    <w:p>
      <w:pPr>
        <w:ind w:firstLine="708"/>
        <w:jc w:val="both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начался с згакового события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закрытия турнира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СпортмастерPRO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Городская лига по мини-футболу» сезона 2023-2024 гг.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команда МФК «Цифраград» заняла первое почетное место и уже в мае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поехала представлять наш регион на Всероссийском финале в </w:t>
        <w:br/>
        <w:t xml:space="preserve">Нижнем Новгороде.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r>
    </w:p>
    <w:p>
      <w:pPr>
        <w:ind w:firstLine="708"/>
        <w:jc w:val="both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Ярким был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финальный этап всероссийских соревнований Первенство России среди мужских команд первой лиги. В течение нескольких месяцев велась серьезная борьба. Золото увезла с собой команда МФК «Гвардеец» из Ростовской области.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r>
    </w:p>
    <w:p>
      <w:pPr>
        <w:ind w:firstLine="708"/>
        <w:jc w:val="both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поддержке Ассоциации мини-футбола Ставропольского края и Ассоциации мини-футбола России в рамках общероссийского проекта </w:t>
        <w:br/>
        <w:t xml:space="preserve">«Мини-футбол — в школу — Спортмастер» в ноябре состоялся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 среди школьников краевой столиц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ы, посвященный памяти Героя России Бессмертного Никиты Романовича.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свой гол ребята посвящали герою!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Резников как президент ассоциации и депутат городского парламента вручил награды победителям.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  <w14:ligatures w14:val="none"/>
        </w:rPr>
      </w:r>
    </w:p>
    <w:p>
      <w:pPr>
        <w:ind w:firstLine="708"/>
        <w:jc w:val="both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  <w:t xml:space="preserve">Также депутата можно было увидеть на торжественном мероприятии во Дворце детского творчества, где чествовали победителей футбольного патриотического турнира имени Героя России Владислава Духина. </w:t>
        <w:br/>
        <w:t xml:space="preserve">Это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ежегодный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патриотический турнир, который проводится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память </w:t>
        <w:br/>
        <w:t xml:space="preserve">о мужественном и бесстрашном десантнике. Совместно с председателем городского парламента Александр Резников принял участие в церемонии награждения победителей.</w:t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Парламентарий ведет активный и здоровый образ жизни и </w:t>
        <w:br/>
        <w:t xml:space="preserve">с удовольствием присоединяется к спортивным мероприятиям. В 2024 году он традиционно принял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всероссийском забеге «Зеленый марафон»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ligatures w14:val="none"/>
        </w:rPr>
      </w:r>
    </w:p>
    <w:p>
      <w:pPr>
        <w:jc w:val="center"/>
        <w:spacing w:after="0" w:line="283" w:lineRule="atLeas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Поддержка СВО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eastAsia="ru-RU"/>
        </w:rPr>
      </w:r>
    </w:p>
    <w:p>
      <w:pPr>
        <w:jc w:val="center"/>
        <w:spacing w:after="0" w:line="283" w:lineRule="atLeast"/>
        <w:rPr>
          <w:rFonts w:ascii="Times New Roman" w:hAnsi="Times New Roman" w:cs="Times New Roman"/>
          <w:b/>
          <w:bCs/>
          <w:sz w:val="32"/>
          <w:szCs w:val="32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Бл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а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гот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ворительность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eastAsia="ru-RU"/>
        </w:rPr>
      </w:r>
      <w:r/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Фонд "Жить с мечтой", основанны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й Александром Резниковым, продолжает свою активную деятельность. В июле состоялось торжественное мероприятие в честь семилетия со дня его основания! На протяжении всего существования организация является связующим звеном между неравнодушными гражданами, 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лонтерами и теми, кто нуждается в поддержке. За 2024 год предоставлена помощь на сумму свыше тридцати миллионов рублей.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Фонд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оказывает содействие штабу Южного военного округа, госпиталям, воинским частям, жителям Луганской и Донецкой Народных Республи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к, а также Херсонской и Запорожской областей.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средства фонда были приобретены автомобили, ноутбуки, МФУ, стройматериалы, рации, кнопочные телефоны, дроны, мобильные подавители БПЛА и противодронные ружья. Таким образом «Жить с мечтой» вносит весомы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й вклад в милосердие и социальную поддержку нуждающихся.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Большую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помощь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онд оказал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разрушенным воинским частям </w:t>
        <w:br/>
        <w:t xml:space="preserve">на территории Крыма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там был произведен ремонт. В десяти воинских частях обустроены комнаты боевой славы.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Благодаря постоянному взаимодействию с участниками СВО выявляются наиболее важ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ные потребности военнослужащих, и им своевременно оказывается целенаправленная поддержка. В течение всего года регулярно поставлялась гуманитарная помощь в виде одежды, продуктов, медикаментов и других необходимых ресурсов.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доброй традиции, в преддверии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ового года, фонд «Жить с мечтой» отправил на фронт две тонны цитрусовых для бойцов Росгвардии и воинской части 05525, чтобы подарить им праздничное настроение и укрепить их здоровье витаминами.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 опекой фонда находятся сорок пять детских домов на территории СКФО, где благод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аря партнерству с другими организациями реализуется образовательная программа, проводятся уроки финансовой грамотности, </w:t>
        <w:br/>
        <w:t xml:space="preserve">а также обеспечивается техническое оснащение.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содействии компании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«Тойс про»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детским домам, коррекционным детским садам и больницам отгружено восемьдесят тонн детских товаров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игрушек и развивающих игр.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Реализован проект по цифровизации учреждений культуры Симферопольского района, девяносто четыре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организации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подключены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к интернету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Предоставлена помощь пострадавшим вследствие тушения пожара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сотрудникам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ЧС Пролетарского района Ростовской област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Большая поддержка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была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оказана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пострадавшим в ДТП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болельщикам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гандбольного клуба «Виктор»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Благотворительным фондом </w:t>
      </w:r>
      <w:hyperlink r:id="rId10" w:tooltip="https://vk.com/livedream_stav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</w:rPr>
          <w:t xml:space="preserve">«Жить с мечтой»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был организован сбор средств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для пострадавших, а также оказана помощь тем, чьи телефоны остались в горящем автобусе. За счет средств фонда были приобретены телефоны и оперативно восстановлены сим-карты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Благотворительный фонд стал опорой для многих людей, попавших </w:t>
        <w:br/>
        <w:t xml:space="preserve">в сложную жизненную ситуацию, даруя им надежду в трудные минуты.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before="0" w:beforeAutospacing="0" w:after="0" w:afterAutospacing="0" w:line="17" w:lineRule="atLeast"/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none"/>
          <w14:ligatures w14:val="none"/>
        </w:rPr>
        <w:t xml:space="preserve">«Наш фонд остается приверженным своей миссии и будет продолжать прилагать все усилия, чтобы расширять спектр оказываемой помощи и поддерживать тех, кто в ней нуждается. Мы верим, что вместе мы сможем сделать мир более добрым и милосердным!»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14:ligatures w14:val="none"/>
        </w:rPr>
      </w:r>
    </w:p>
    <w:p>
      <w:pPr>
        <w:jc w:val="center"/>
        <w:spacing w:before="100" w:beforeAutospacing="1" w:after="100" w:afterAutospacing="1" w:line="283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sz w:val="32"/>
          <w:szCs w:val="32"/>
        </w:rPr>
        <w:t xml:space="preserve">Прямая речь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firstLine="708"/>
        <w:jc w:val="both"/>
        <w:spacing w:before="100" w:beforeAutospacing="1" w:after="100" w:afterAutospacing="1" w:line="283" w:lineRule="atLeast"/>
        <w:rPr>
          <w:rFonts w:ascii="Times New Roman" w:hAnsi="Times New Roman" w:cs="Times New Roman"/>
          <w:b w:val="0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«2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024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lang w:eastAsia="ru-RU"/>
        </w:rPr>
        <w:t xml:space="preserve"> год был важным для нашего города,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lang w:eastAsia="ru-RU"/>
        </w:rPr>
        <w:t xml:space="preserve">региона и страны. </w:t>
        <w:br/>
        <w:t xml:space="preserve">В минувшем году мы сделали выбор и отдали свои голоса за будущее России и нашего любимого Ставропольского края. Реализовано множество проектов, направленных на поддержку военнослужащих, развитие молодёжи, спорта и благоустройства города.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 Как депутат городской Думы я стремился максимально эффективно представлять ваши интересы, опираясь на вашу поддержку и доверие. В течение года я актив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но участвовал в заседаниях Думы и комитетов, отстаивая позиции, направленные </w:t>
        <w:br/>
        <w:t xml:space="preserve">на развитие нашего города и улучшение качества жизни каждого из вас. </w:t>
        <w:br/>
        <w:t xml:space="preserve">Мы совместно решали вопросы благоустройства и социальной поддержки.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Я всегда был и остаюсь открыт к диалогу и готов к сотрудничеству. </w:t>
        <w:br/>
        <w:t xml:space="preserve">Спасибо за Ваше доверие и активное участие в жизни нашего города!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Hyperlink"/>
    <w:basedOn w:val="834"/>
    <w:uiPriority w:val="99"/>
    <w:semiHidden/>
    <w:unhideWhenUsed/>
    <w:rPr>
      <w:color w:val="0000ff"/>
      <w:u w:val="single"/>
    </w:rPr>
  </w:style>
  <w:style w:type="character" w:styleId="838">
    <w:name w:val="Strong"/>
    <w:basedOn w:val="834"/>
    <w:uiPriority w:val="22"/>
    <w:qFormat/>
    <w:rPr>
      <w:b/>
      <w:bCs/>
    </w:rPr>
  </w:style>
  <w:style w:type="character" w:styleId="839" w:customStyle="1">
    <w:name w:val="translatable-message"/>
    <w:basedOn w:val="834"/>
  </w:style>
  <w:style w:type="character" w:styleId="840" w:customStyle="1">
    <w:name w:val="reaction-counter"/>
    <w:basedOn w:val="834"/>
  </w:style>
  <w:style w:type="character" w:styleId="841" w:customStyle="1">
    <w:name w:val="time"/>
    <w:basedOn w:val="834"/>
  </w:style>
  <w:style w:type="character" w:styleId="842" w:customStyle="1">
    <w:name w:val="post-views"/>
    <w:basedOn w:val="834"/>
  </w:style>
  <w:style w:type="character" w:styleId="843" w:customStyle="1">
    <w:name w:val="tgico"/>
    <w:basedOn w:val="834"/>
  </w:style>
  <w:style w:type="character" w:styleId="844" w:customStyle="1">
    <w:name w:val="i18n"/>
    <w:basedOn w:val="83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fmfsk.join.football/" TargetMode="External"/><Relationship Id="rId10" Type="http://schemas.openxmlformats.org/officeDocument/2006/relationships/hyperlink" Target="https://vk.com/livedream_sta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53</cp:revision>
  <dcterms:created xsi:type="dcterms:W3CDTF">2024-10-10T11:00:00Z</dcterms:created>
  <dcterms:modified xsi:type="dcterms:W3CDTF">2025-02-06T09:35:10Z</dcterms:modified>
</cp:coreProperties>
</file>