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0146B5">
      <w:pPr>
        <w:spacing w:line="216" w:lineRule="auto"/>
        <w:rPr>
          <w:szCs w:val="28"/>
        </w:rPr>
      </w:pPr>
      <w:r>
        <w:rPr>
          <w:color w:val="000000"/>
          <w:szCs w:val="28"/>
        </w:rPr>
        <w:t>31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</w:t>
      </w:r>
      <w:r w:rsidR="00EE2995">
        <w:rPr>
          <w:szCs w:val="28"/>
        </w:rPr>
        <w:t xml:space="preserve">ь                            </w:t>
      </w:r>
      <w:r w:rsidR="00BB7E14">
        <w:rPr>
          <w:szCs w:val="28"/>
        </w:rPr>
        <w:t xml:space="preserve">         № </w:t>
      </w:r>
      <w:r w:rsidR="00BA5533">
        <w:rPr>
          <w:szCs w:val="28"/>
        </w:rPr>
        <w:t>14</w:t>
      </w:r>
      <w:r>
        <w:rPr>
          <w:szCs w:val="28"/>
        </w:rPr>
        <w:t>2</w:t>
      </w:r>
      <w:r w:rsidR="00EE2995">
        <w:rPr>
          <w:szCs w:val="28"/>
        </w:rPr>
        <w:t>/</w:t>
      </w:r>
      <w:r w:rsidR="00B65950">
        <w:rPr>
          <w:szCs w:val="28"/>
        </w:rPr>
        <w:t>967</w:t>
      </w:r>
    </w:p>
    <w:p w:rsidR="00E92A1D" w:rsidRDefault="00E92A1D">
      <w:pPr>
        <w:spacing w:line="216" w:lineRule="auto"/>
        <w:rPr>
          <w:szCs w:val="28"/>
        </w:rPr>
      </w:pPr>
    </w:p>
    <w:p w:rsidR="00B65950" w:rsidRPr="00B65950" w:rsidRDefault="00B65950" w:rsidP="00B65950">
      <w:pPr>
        <w:suppressAutoHyphens w:val="0"/>
        <w:spacing w:after="120" w:line="240" w:lineRule="exact"/>
        <w:jc w:val="center"/>
        <w:rPr>
          <w:bCs/>
          <w:szCs w:val="24"/>
        </w:rPr>
      </w:pPr>
      <w:r w:rsidRPr="00B65950">
        <w:rPr>
          <w:bCs/>
          <w:szCs w:val="24"/>
        </w:rPr>
        <w:t xml:space="preserve">Об утверждении </w:t>
      </w:r>
      <w:proofErr w:type="gramStart"/>
      <w:r w:rsidRPr="00B65950">
        <w:rPr>
          <w:bCs/>
          <w:szCs w:val="24"/>
        </w:rPr>
        <w:t>графика работы членов территориальной избирательной комиссии Промышленного района города Ставрополя</w:t>
      </w:r>
      <w:proofErr w:type="gramEnd"/>
      <w:r w:rsidRPr="00B65950">
        <w:rPr>
          <w:bCs/>
          <w:szCs w:val="24"/>
        </w:rPr>
        <w:t xml:space="preserve"> с правом решающ</w:t>
      </w:r>
      <w:r w:rsidRPr="00B65950">
        <w:rPr>
          <w:bCs/>
          <w:szCs w:val="24"/>
        </w:rPr>
        <w:t>е</w:t>
      </w:r>
      <w:r w:rsidRPr="00B65950">
        <w:rPr>
          <w:bCs/>
          <w:szCs w:val="24"/>
        </w:rPr>
        <w:t xml:space="preserve">го голоса, работающих в комиссии не на постоянной (штатной) основе </w:t>
      </w:r>
      <w:r w:rsidRPr="00B65950">
        <w:rPr>
          <w:szCs w:val="28"/>
        </w:rPr>
        <w:t>в период подготовки и проведения досрочных выборов депутатов Ставр</w:t>
      </w:r>
      <w:r w:rsidRPr="00B65950">
        <w:rPr>
          <w:szCs w:val="28"/>
        </w:rPr>
        <w:t>о</w:t>
      </w:r>
      <w:r w:rsidRPr="00B65950">
        <w:rPr>
          <w:szCs w:val="28"/>
        </w:rPr>
        <w:t>польской городской Думы девятого созыва на август 2025</w:t>
      </w:r>
      <w:r>
        <w:rPr>
          <w:szCs w:val="28"/>
        </w:rPr>
        <w:t xml:space="preserve"> года</w:t>
      </w:r>
    </w:p>
    <w:p w:rsidR="00B65950" w:rsidRPr="00B65950" w:rsidRDefault="00B65950" w:rsidP="00B65950">
      <w:pPr>
        <w:suppressAutoHyphens w:val="0"/>
        <w:spacing w:after="120" w:line="240" w:lineRule="exact"/>
        <w:ind w:left="283"/>
        <w:jc w:val="center"/>
        <w:rPr>
          <w:bCs/>
          <w:szCs w:val="24"/>
        </w:rPr>
      </w:pPr>
    </w:p>
    <w:p w:rsidR="00B65950" w:rsidRPr="00B65950" w:rsidRDefault="00B65950" w:rsidP="00B65950">
      <w:pPr>
        <w:widowControl w:val="0"/>
        <w:suppressAutoHyphens w:val="0"/>
        <w:spacing w:line="230" w:lineRule="auto"/>
        <w:ind w:firstLine="709"/>
        <w:jc w:val="both"/>
        <w:outlineLvl w:val="0"/>
        <w:rPr>
          <w:szCs w:val="24"/>
        </w:rPr>
      </w:pPr>
      <w:proofErr w:type="gramStart"/>
      <w:r w:rsidRPr="00B65950">
        <w:rPr>
          <w:rFonts w:cs="Arial"/>
          <w:bCs/>
          <w:color w:val="000000"/>
          <w:kern w:val="32"/>
          <w:szCs w:val="28"/>
        </w:rPr>
        <w:t>В соответствии с постановлением территориальной избирательной комиссии Промышленного района города Ставрополя, организующей подготовку и проведение досрочных выборов депутатов Ставропольской городской Думы девятого созыва от 07 июля 2025г. № 127/860 «О размерах и порядке выплаты компенсации и дополнительной оплаты труда (вознагражд</w:t>
      </w:r>
      <w:r w:rsidRPr="00B65950">
        <w:rPr>
          <w:rFonts w:cs="Arial"/>
          <w:bCs/>
          <w:color w:val="000000"/>
          <w:kern w:val="32"/>
          <w:szCs w:val="28"/>
        </w:rPr>
        <w:t>е</w:t>
      </w:r>
      <w:r w:rsidRPr="00B65950">
        <w:rPr>
          <w:rFonts w:cs="Arial"/>
          <w:bCs/>
          <w:color w:val="000000"/>
          <w:kern w:val="32"/>
          <w:szCs w:val="28"/>
        </w:rPr>
        <w:t>ния), а также иных выплат в период подготовки и проведения досрочных в</w:t>
      </w:r>
      <w:r w:rsidRPr="00B65950">
        <w:rPr>
          <w:rFonts w:cs="Arial"/>
          <w:bCs/>
          <w:color w:val="000000"/>
          <w:kern w:val="32"/>
          <w:szCs w:val="28"/>
        </w:rPr>
        <w:t>ы</w:t>
      </w:r>
      <w:r w:rsidRPr="00B65950">
        <w:rPr>
          <w:rFonts w:cs="Arial"/>
          <w:bCs/>
          <w:color w:val="000000"/>
          <w:kern w:val="32"/>
          <w:szCs w:val="28"/>
        </w:rPr>
        <w:t xml:space="preserve">боров депутатов Ставропольской городской Думы девятого созыва», </w:t>
      </w:r>
      <w:r w:rsidRPr="00B65950">
        <w:rPr>
          <w:color w:val="000000"/>
          <w:szCs w:val="28"/>
        </w:rPr>
        <w:t>терр</w:t>
      </w:r>
      <w:r w:rsidRPr="00B65950">
        <w:rPr>
          <w:color w:val="000000"/>
          <w:szCs w:val="28"/>
        </w:rPr>
        <w:t>и</w:t>
      </w:r>
      <w:r w:rsidRPr="00B65950">
        <w:rPr>
          <w:color w:val="000000"/>
          <w:szCs w:val="28"/>
        </w:rPr>
        <w:t>ториальная</w:t>
      </w:r>
      <w:r w:rsidRPr="00B65950">
        <w:rPr>
          <w:rFonts w:cs="Arial"/>
          <w:kern w:val="32"/>
          <w:szCs w:val="32"/>
        </w:rPr>
        <w:t xml:space="preserve"> избирательная </w:t>
      </w:r>
      <w:r w:rsidRPr="00B65950">
        <w:rPr>
          <w:szCs w:val="24"/>
        </w:rPr>
        <w:t>комиссия</w:t>
      </w:r>
      <w:proofErr w:type="gramEnd"/>
      <w:r w:rsidRPr="00B65950">
        <w:rPr>
          <w:szCs w:val="24"/>
        </w:rPr>
        <w:t xml:space="preserve"> Промышленного района города Ставр</w:t>
      </w:r>
      <w:r w:rsidRPr="00B65950">
        <w:rPr>
          <w:szCs w:val="24"/>
        </w:rPr>
        <w:t>о</w:t>
      </w:r>
      <w:r w:rsidRPr="00B65950">
        <w:rPr>
          <w:szCs w:val="24"/>
        </w:rPr>
        <w:t>поля</w:t>
      </w:r>
    </w:p>
    <w:p w:rsidR="00B65950" w:rsidRPr="00B65950" w:rsidRDefault="00B65950" w:rsidP="00B65950">
      <w:pPr>
        <w:suppressAutoHyphens w:val="0"/>
        <w:jc w:val="both"/>
        <w:rPr>
          <w:sz w:val="20"/>
        </w:rPr>
      </w:pPr>
    </w:p>
    <w:p w:rsidR="00B65950" w:rsidRPr="00B65950" w:rsidRDefault="00B65950" w:rsidP="00B65950">
      <w:pPr>
        <w:suppressAutoHyphens w:val="0"/>
        <w:jc w:val="both"/>
        <w:rPr>
          <w:szCs w:val="24"/>
        </w:rPr>
      </w:pPr>
      <w:r w:rsidRPr="00B65950">
        <w:rPr>
          <w:szCs w:val="24"/>
        </w:rPr>
        <w:t>ПОСТАНОВЛЯЕТ:</w:t>
      </w:r>
    </w:p>
    <w:p w:rsidR="00B65950" w:rsidRPr="00B65950" w:rsidRDefault="00B65950" w:rsidP="00B65950">
      <w:pPr>
        <w:suppressAutoHyphens w:val="0"/>
        <w:jc w:val="both"/>
        <w:rPr>
          <w:sz w:val="20"/>
        </w:rPr>
      </w:pPr>
    </w:p>
    <w:p w:rsidR="00B65950" w:rsidRPr="00B65950" w:rsidRDefault="00B65950" w:rsidP="00B65950">
      <w:pPr>
        <w:suppressAutoHyphens w:val="0"/>
        <w:spacing w:line="280" w:lineRule="exact"/>
        <w:ind w:firstLine="708"/>
        <w:jc w:val="both"/>
        <w:rPr>
          <w:color w:val="000000"/>
          <w:szCs w:val="28"/>
        </w:rPr>
      </w:pPr>
      <w:r w:rsidRPr="00B65950">
        <w:rPr>
          <w:color w:val="000000"/>
          <w:szCs w:val="28"/>
        </w:rPr>
        <w:t xml:space="preserve">1. Утвердить прилагаемый график </w:t>
      </w:r>
      <w:proofErr w:type="gramStart"/>
      <w:r w:rsidRPr="00B65950">
        <w:rPr>
          <w:color w:val="000000"/>
          <w:szCs w:val="28"/>
        </w:rPr>
        <w:t>работы членов территориальной и</w:t>
      </w:r>
      <w:r w:rsidRPr="00B65950">
        <w:rPr>
          <w:color w:val="000000"/>
          <w:szCs w:val="28"/>
        </w:rPr>
        <w:t>з</w:t>
      </w:r>
      <w:r w:rsidRPr="00B65950">
        <w:rPr>
          <w:color w:val="000000"/>
          <w:szCs w:val="28"/>
        </w:rPr>
        <w:t>бирательной комиссии Промышленного района города Ставрополя</w:t>
      </w:r>
      <w:proofErr w:type="gramEnd"/>
      <w:r w:rsidRPr="00B6595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B65950">
        <w:rPr>
          <w:color w:val="000000"/>
          <w:szCs w:val="28"/>
        </w:rPr>
        <w:t>с правом решающего голоса, работающих в комиссии не на постоянной (штатной) о</w:t>
      </w:r>
      <w:r w:rsidRPr="00B65950">
        <w:rPr>
          <w:color w:val="000000"/>
          <w:szCs w:val="28"/>
        </w:rPr>
        <w:t>с</w:t>
      </w:r>
      <w:r w:rsidRPr="00B65950">
        <w:rPr>
          <w:color w:val="000000"/>
          <w:szCs w:val="28"/>
        </w:rPr>
        <w:t>нове на досрочных выборах депутатов Ставропольской городской Думы д</w:t>
      </w:r>
      <w:r w:rsidRPr="00B65950">
        <w:rPr>
          <w:color w:val="000000"/>
          <w:szCs w:val="28"/>
        </w:rPr>
        <w:t>е</w:t>
      </w:r>
      <w:r w:rsidRPr="00B65950">
        <w:rPr>
          <w:color w:val="000000"/>
          <w:szCs w:val="28"/>
        </w:rPr>
        <w:t>вятого созыва на август 2025</w:t>
      </w:r>
      <w:r>
        <w:rPr>
          <w:color w:val="000000"/>
          <w:szCs w:val="28"/>
        </w:rPr>
        <w:t xml:space="preserve"> </w:t>
      </w:r>
      <w:r w:rsidRPr="00B65950">
        <w:rPr>
          <w:color w:val="000000"/>
          <w:szCs w:val="28"/>
        </w:rPr>
        <w:t>года.</w:t>
      </w:r>
    </w:p>
    <w:p w:rsidR="00B65950" w:rsidRPr="00B65950" w:rsidRDefault="00B65950" w:rsidP="00B6595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B65950">
        <w:rPr>
          <w:color w:val="000000"/>
          <w:szCs w:val="28"/>
        </w:rPr>
        <w:t>2.</w:t>
      </w:r>
      <w:r w:rsidRPr="00B65950">
        <w:rPr>
          <w:sz w:val="26"/>
          <w:szCs w:val="26"/>
        </w:rPr>
        <w:t> </w:t>
      </w:r>
      <w:r w:rsidRPr="00B65950">
        <w:rPr>
          <w:color w:val="000000"/>
          <w:szCs w:val="28"/>
        </w:rPr>
        <w:t xml:space="preserve">Секретарю территориальной избирательной комиссии </w:t>
      </w:r>
      <w:r>
        <w:rPr>
          <w:color w:val="000000"/>
          <w:szCs w:val="28"/>
        </w:rPr>
        <w:br/>
      </w:r>
      <w:r w:rsidRPr="00B65950">
        <w:rPr>
          <w:color w:val="000000"/>
          <w:szCs w:val="28"/>
        </w:rPr>
        <w:t>Неруш</w:t>
      </w:r>
      <w:r w:rsidRPr="00B65950">
        <w:rPr>
          <w:color w:val="000000"/>
          <w:szCs w:val="28"/>
        </w:rPr>
        <w:t>е</w:t>
      </w:r>
      <w:r w:rsidRPr="00B65950">
        <w:rPr>
          <w:color w:val="000000"/>
          <w:szCs w:val="28"/>
        </w:rPr>
        <w:t>вой</w:t>
      </w:r>
      <w:r w:rsidRPr="00B65950">
        <w:rPr>
          <w:color w:val="000000"/>
          <w:szCs w:val="28"/>
        </w:rPr>
        <w:t xml:space="preserve"> </w:t>
      </w:r>
      <w:r w:rsidRPr="00B65950">
        <w:rPr>
          <w:color w:val="000000"/>
          <w:szCs w:val="28"/>
        </w:rPr>
        <w:t xml:space="preserve">Н.С.: </w:t>
      </w:r>
    </w:p>
    <w:p w:rsidR="00B65950" w:rsidRPr="00B65950" w:rsidRDefault="00B65950" w:rsidP="00B65950">
      <w:pPr>
        <w:suppressAutoHyphens w:val="0"/>
        <w:spacing w:line="280" w:lineRule="exact"/>
        <w:ind w:firstLine="709"/>
        <w:jc w:val="both"/>
        <w:rPr>
          <w:color w:val="000000"/>
          <w:szCs w:val="28"/>
        </w:rPr>
      </w:pPr>
      <w:r w:rsidRPr="00B65950">
        <w:rPr>
          <w:color w:val="000000"/>
          <w:szCs w:val="28"/>
        </w:rPr>
        <w:t>ознакомить членов территориальной избирательной комиссии Промышле</w:t>
      </w:r>
      <w:r w:rsidRPr="00B65950">
        <w:rPr>
          <w:color w:val="000000"/>
          <w:szCs w:val="28"/>
        </w:rPr>
        <w:t>н</w:t>
      </w:r>
      <w:r w:rsidRPr="00B65950">
        <w:rPr>
          <w:color w:val="000000"/>
          <w:szCs w:val="28"/>
        </w:rPr>
        <w:t xml:space="preserve">ного района города Ставрополя с правом решающего голоса, </w:t>
      </w:r>
      <w:r>
        <w:rPr>
          <w:color w:val="000000"/>
          <w:szCs w:val="28"/>
        </w:rPr>
        <w:br/>
      </w:r>
      <w:r w:rsidRPr="00B65950">
        <w:rPr>
          <w:color w:val="000000"/>
          <w:szCs w:val="28"/>
        </w:rPr>
        <w:t>с графиком р</w:t>
      </w:r>
      <w:r w:rsidRPr="00B65950">
        <w:rPr>
          <w:color w:val="000000"/>
          <w:szCs w:val="28"/>
        </w:rPr>
        <w:t>а</w:t>
      </w:r>
      <w:r w:rsidRPr="00B65950">
        <w:rPr>
          <w:color w:val="000000"/>
          <w:szCs w:val="28"/>
        </w:rPr>
        <w:t xml:space="preserve">боты под роспись; </w:t>
      </w:r>
    </w:p>
    <w:p w:rsidR="00B65950" w:rsidRPr="00B65950" w:rsidRDefault="00B65950" w:rsidP="00B65950">
      <w:pPr>
        <w:suppressAutoHyphens w:val="0"/>
        <w:spacing w:line="280" w:lineRule="exact"/>
        <w:ind w:firstLine="709"/>
        <w:jc w:val="both"/>
        <w:rPr>
          <w:color w:val="000000"/>
          <w:szCs w:val="28"/>
        </w:rPr>
      </w:pPr>
      <w:r w:rsidRPr="00B65950">
        <w:rPr>
          <w:color w:val="000000"/>
          <w:szCs w:val="28"/>
        </w:rPr>
        <w:t>вести учет фактически отработанного времени членами территориальной избирательной комиссии Промышленного района города Ставрополя;</w:t>
      </w:r>
    </w:p>
    <w:p w:rsidR="002157A1" w:rsidRDefault="00B65950" w:rsidP="00B65950">
      <w:pPr>
        <w:widowControl w:val="0"/>
        <w:ind w:firstLine="709"/>
        <w:jc w:val="both"/>
        <w:rPr>
          <w:bCs/>
          <w:szCs w:val="28"/>
        </w:rPr>
      </w:pPr>
      <w:r w:rsidRPr="00B65950">
        <w:rPr>
          <w:color w:val="000000"/>
          <w:szCs w:val="28"/>
        </w:rPr>
        <w:t xml:space="preserve">осуществлять </w:t>
      </w:r>
      <w:proofErr w:type="gramStart"/>
      <w:r w:rsidRPr="00B65950">
        <w:rPr>
          <w:color w:val="000000"/>
          <w:szCs w:val="28"/>
        </w:rPr>
        <w:t>контроль за</w:t>
      </w:r>
      <w:proofErr w:type="gramEnd"/>
      <w:r w:rsidRPr="00B65950">
        <w:rPr>
          <w:color w:val="000000"/>
          <w:szCs w:val="28"/>
        </w:rPr>
        <w:t xml:space="preserve"> исполнением настоящего постановления.</w:t>
      </w:r>
    </w:p>
    <w:p w:rsidR="00E92A1D" w:rsidRPr="008046F8" w:rsidRDefault="00B65950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A26784">
        <w:rPr>
          <w:szCs w:val="28"/>
        </w:rPr>
        <w:t>официальном</w:t>
      </w:r>
      <w:r w:rsidR="00A26784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  <w:bookmarkStart w:id="0" w:name="_GoBack"/>
      <w:bookmarkEnd w:id="0"/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7A0BF9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46B5"/>
    <w:rsid w:val="000A7EF9"/>
    <w:rsid w:val="00175211"/>
    <w:rsid w:val="002157A1"/>
    <w:rsid w:val="002600A6"/>
    <w:rsid w:val="0027145E"/>
    <w:rsid w:val="00274E50"/>
    <w:rsid w:val="002A72FC"/>
    <w:rsid w:val="002D0CEA"/>
    <w:rsid w:val="0031256B"/>
    <w:rsid w:val="0032796F"/>
    <w:rsid w:val="003B2291"/>
    <w:rsid w:val="003F6BA0"/>
    <w:rsid w:val="00503150"/>
    <w:rsid w:val="00525EF4"/>
    <w:rsid w:val="005B3AA3"/>
    <w:rsid w:val="00617892"/>
    <w:rsid w:val="00625856"/>
    <w:rsid w:val="006A0C75"/>
    <w:rsid w:val="006D4C9F"/>
    <w:rsid w:val="006F0C73"/>
    <w:rsid w:val="006F3E15"/>
    <w:rsid w:val="007A0BF9"/>
    <w:rsid w:val="008046F8"/>
    <w:rsid w:val="008C3D30"/>
    <w:rsid w:val="00924D53"/>
    <w:rsid w:val="0093450C"/>
    <w:rsid w:val="00972B9D"/>
    <w:rsid w:val="00A26784"/>
    <w:rsid w:val="00A32967"/>
    <w:rsid w:val="00AA0678"/>
    <w:rsid w:val="00B24010"/>
    <w:rsid w:val="00B65950"/>
    <w:rsid w:val="00BA5533"/>
    <w:rsid w:val="00BB7E14"/>
    <w:rsid w:val="00CD0963"/>
    <w:rsid w:val="00CD472C"/>
    <w:rsid w:val="00CE7E2B"/>
    <w:rsid w:val="00D115B0"/>
    <w:rsid w:val="00D62EC0"/>
    <w:rsid w:val="00D9749F"/>
    <w:rsid w:val="00E158AC"/>
    <w:rsid w:val="00E258A8"/>
    <w:rsid w:val="00E5245D"/>
    <w:rsid w:val="00E92A1D"/>
    <w:rsid w:val="00ED515A"/>
    <w:rsid w:val="00EE2995"/>
    <w:rsid w:val="00EF198B"/>
    <w:rsid w:val="00FA0402"/>
    <w:rsid w:val="00F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162</cp:revision>
  <cp:lastPrinted>2025-06-03T14:10:00Z</cp:lastPrinted>
  <dcterms:created xsi:type="dcterms:W3CDTF">2023-05-18T10:01:00Z</dcterms:created>
  <dcterms:modified xsi:type="dcterms:W3CDTF">2025-10-22T09:56:00Z</dcterms:modified>
  <dc:language>ru-RU</dc:language>
  <cp:version>917504</cp:version>
</cp:coreProperties>
</file>