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85" w:rsidRDefault="00811185" w:rsidP="00755AA7"/>
    <w:p w:rsidR="00E97E01" w:rsidRPr="00E42FEB" w:rsidRDefault="00E97E01" w:rsidP="00E97E01">
      <w:pPr>
        <w:jc w:val="center"/>
        <w:rPr>
          <w:b/>
          <w:sz w:val="28"/>
          <w:szCs w:val="28"/>
        </w:rPr>
      </w:pPr>
      <w:r w:rsidRPr="00E42FEB"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E97E01" w:rsidRPr="00E42FEB" w:rsidRDefault="00E97E01" w:rsidP="00E97E01">
      <w:pPr>
        <w:jc w:val="center"/>
        <w:rPr>
          <w:i/>
          <w:sz w:val="28"/>
          <w:szCs w:val="28"/>
        </w:rPr>
      </w:pPr>
      <w:r w:rsidRPr="00E42FEB">
        <w:rPr>
          <w:b/>
          <w:sz w:val="28"/>
          <w:szCs w:val="28"/>
        </w:rPr>
        <w:t>______________________________________________________</w:t>
      </w:r>
    </w:p>
    <w:p w:rsidR="00E97E01" w:rsidRPr="00E42FEB" w:rsidRDefault="00E97E01" w:rsidP="00E97E01">
      <w:pPr>
        <w:pStyle w:val="31"/>
        <w:tabs>
          <w:tab w:val="left" w:pos="5295"/>
        </w:tabs>
        <w:jc w:val="left"/>
        <w:rPr>
          <w:rFonts w:ascii="Times New Roman" w:hAnsi="Times New Roman"/>
          <w:b w:val="0"/>
          <w:bCs/>
          <w:szCs w:val="28"/>
        </w:rPr>
      </w:pPr>
      <w:r w:rsidRPr="00E42FEB">
        <w:rPr>
          <w:rFonts w:ascii="Times New Roman" w:hAnsi="Times New Roman"/>
          <w:b w:val="0"/>
          <w:bCs/>
          <w:szCs w:val="28"/>
        </w:rPr>
        <w:tab/>
      </w:r>
    </w:p>
    <w:p w:rsidR="00E97E01" w:rsidRPr="00E42FEB" w:rsidRDefault="00E97E01" w:rsidP="00E97E01">
      <w:pPr>
        <w:pStyle w:val="31"/>
        <w:rPr>
          <w:rFonts w:ascii="Times New Roman" w:hAnsi="Times New Roman"/>
          <w:bCs/>
          <w:szCs w:val="28"/>
        </w:rPr>
      </w:pPr>
      <w:r w:rsidRPr="00E42FEB">
        <w:rPr>
          <w:rFonts w:ascii="Times New Roman" w:hAnsi="Times New Roman"/>
          <w:bCs/>
          <w:szCs w:val="28"/>
        </w:rPr>
        <w:t>ПОСТАНОВЛЕНИЕ</w:t>
      </w: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  <w:r w:rsidRPr="00E42FEB">
        <w:rPr>
          <w:sz w:val="28"/>
          <w:szCs w:val="28"/>
        </w:rPr>
        <w:t>«</w:t>
      </w:r>
      <w:r w:rsidR="00137DF8">
        <w:rPr>
          <w:sz w:val="28"/>
          <w:szCs w:val="28"/>
        </w:rPr>
        <w:t>14</w:t>
      </w:r>
      <w:r w:rsidRPr="00E42FEB">
        <w:rPr>
          <w:sz w:val="28"/>
          <w:szCs w:val="28"/>
        </w:rPr>
        <w:t xml:space="preserve">» </w:t>
      </w:r>
      <w:r w:rsidR="00137DF8">
        <w:rPr>
          <w:sz w:val="28"/>
          <w:szCs w:val="28"/>
        </w:rPr>
        <w:t>июня</w:t>
      </w:r>
      <w:r w:rsidRPr="00E42FEB">
        <w:rPr>
          <w:sz w:val="28"/>
          <w:szCs w:val="28"/>
        </w:rPr>
        <w:t xml:space="preserve"> 2024 года                 </w:t>
      </w:r>
      <w:proofErr w:type="gramStart"/>
      <w:r w:rsidRPr="00E42FEB">
        <w:rPr>
          <w:sz w:val="28"/>
          <w:szCs w:val="28"/>
        </w:rPr>
        <w:t>г</w:t>
      </w:r>
      <w:proofErr w:type="gramEnd"/>
      <w:r w:rsidRPr="00E42FEB">
        <w:rPr>
          <w:sz w:val="28"/>
          <w:szCs w:val="28"/>
        </w:rPr>
        <w:t xml:space="preserve">. Ставрополь    </w:t>
      </w:r>
      <w:r w:rsidR="0008198E">
        <w:rPr>
          <w:sz w:val="28"/>
          <w:szCs w:val="28"/>
        </w:rPr>
        <w:t xml:space="preserve">                            </w:t>
      </w:r>
      <w:r w:rsidRPr="00E42FEB">
        <w:rPr>
          <w:sz w:val="28"/>
          <w:szCs w:val="28"/>
        </w:rPr>
        <w:t xml:space="preserve">№ </w:t>
      </w:r>
      <w:r w:rsidR="00137DF8">
        <w:rPr>
          <w:sz w:val="28"/>
          <w:szCs w:val="28"/>
        </w:rPr>
        <w:t>114</w:t>
      </w:r>
      <w:r w:rsidRPr="00E42FEB">
        <w:rPr>
          <w:sz w:val="28"/>
          <w:szCs w:val="28"/>
        </w:rPr>
        <w:t>/2024</w:t>
      </w:r>
    </w:p>
    <w:p w:rsidR="00811185" w:rsidRPr="00E42FEB" w:rsidRDefault="00811185" w:rsidP="007E266E">
      <w:pPr>
        <w:autoSpaceDE w:val="0"/>
        <w:autoSpaceDN w:val="0"/>
        <w:adjustRightInd w:val="0"/>
        <w:spacing w:line="240" w:lineRule="exact"/>
        <w:ind w:right="4960"/>
        <w:rPr>
          <w:b/>
          <w:sz w:val="28"/>
          <w:szCs w:val="28"/>
          <w:lang w:eastAsia="en-US"/>
        </w:rPr>
      </w:pPr>
    </w:p>
    <w:p w:rsidR="00E97E01" w:rsidRPr="00E42FEB" w:rsidRDefault="00E97E01" w:rsidP="00E97E01">
      <w:pPr>
        <w:shd w:val="clear" w:color="auto" w:fill="FFFFFF"/>
        <w:jc w:val="center"/>
        <w:rPr>
          <w:b/>
          <w:color w:val="1A1A1A"/>
          <w:sz w:val="28"/>
          <w:szCs w:val="28"/>
        </w:rPr>
      </w:pPr>
    </w:p>
    <w:p w:rsidR="00CC1DF0" w:rsidRDefault="00E97E01" w:rsidP="00137DF8">
      <w:pPr>
        <w:pStyle w:val="a7"/>
        <w:spacing w:line="240" w:lineRule="exact"/>
        <w:ind w:left="0"/>
        <w:jc w:val="center"/>
        <w:rPr>
          <w:color w:val="1A1A1A"/>
          <w:sz w:val="28"/>
          <w:szCs w:val="28"/>
        </w:rPr>
      </w:pPr>
      <w:r w:rsidRPr="00CC1DF0">
        <w:rPr>
          <w:color w:val="1A1A1A"/>
          <w:sz w:val="28"/>
          <w:szCs w:val="28"/>
        </w:rPr>
        <w:t xml:space="preserve">О назначении лица, ответственного за работу </w:t>
      </w:r>
      <w:r w:rsidRPr="00CC1DF0">
        <w:rPr>
          <w:color w:val="1A1A1A"/>
          <w:sz w:val="28"/>
          <w:szCs w:val="28"/>
        </w:rPr>
        <w:br/>
        <w:t xml:space="preserve">со средствами видеонаблюдения </w:t>
      </w:r>
      <w:r w:rsidRPr="00CC1DF0">
        <w:rPr>
          <w:color w:val="1A1A1A"/>
          <w:sz w:val="28"/>
          <w:szCs w:val="28"/>
        </w:rPr>
        <w:br/>
        <w:t xml:space="preserve">в территориальной избирательной комиссии Октябрьского района </w:t>
      </w:r>
    </w:p>
    <w:p w:rsidR="00CC1DF0" w:rsidRDefault="00E97E01" w:rsidP="00137DF8">
      <w:pPr>
        <w:pStyle w:val="a7"/>
        <w:spacing w:line="240" w:lineRule="exact"/>
        <w:ind w:left="0"/>
        <w:jc w:val="center"/>
        <w:rPr>
          <w:sz w:val="28"/>
          <w:szCs w:val="28"/>
        </w:rPr>
      </w:pPr>
      <w:r w:rsidRPr="00CC1DF0">
        <w:rPr>
          <w:color w:val="1A1A1A"/>
          <w:sz w:val="28"/>
          <w:szCs w:val="28"/>
        </w:rPr>
        <w:t>города Ставрополя</w:t>
      </w:r>
      <w:r w:rsidR="00CC1DF0">
        <w:rPr>
          <w:color w:val="1A1A1A"/>
          <w:sz w:val="28"/>
          <w:szCs w:val="28"/>
        </w:rPr>
        <w:t xml:space="preserve"> </w:t>
      </w:r>
      <w:r w:rsidR="00E64941" w:rsidRPr="00CC1DF0">
        <w:rPr>
          <w:sz w:val="28"/>
          <w:szCs w:val="28"/>
        </w:rPr>
        <w:t xml:space="preserve">на период подготовки и проведения выборов </w:t>
      </w:r>
    </w:p>
    <w:p w:rsidR="00137DF8" w:rsidRPr="00CC1DF0" w:rsidRDefault="00137DF8" w:rsidP="00137DF8">
      <w:pPr>
        <w:pStyle w:val="a7"/>
        <w:spacing w:line="240" w:lineRule="exact"/>
        <w:ind w:left="0"/>
        <w:jc w:val="center"/>
        <w:rPr>
          <w:bCs/>
          <w:sz w:val="28"/>
          <w:szCs w:val="28"/>
        </w:rPr>
      </w:pPr>
      <w:r w:rsidRPr="00CC1DF0">
        <w:rPr>
          <w:sz w:val="28"/>
          <w:szCs w:val="28"/>
        </w:rPr>
        <w:t>Губернатора Ставропольского края</w:t>
      </w:r>
    </w:p>
    <w:p w:rsidR="00E97E01" w:rsidRPr="00137DF8" w:rsidRDefault="00137DF8" w:rsidP="00137DF8">
      <w:pPr>
        <w:shd w:val="clear" w:color="auto" w:fill="FFFFFF"/>
        <w:jc w:val="center"/>
        <w:rPr>
          <w:rFonts w:ascii="Helvetica" w:hAnsi="Helvetica" w:cs="Helvetica"/>
          <w:b/>
          <w:color w:val="1A1A1A"/>
          <w:sz w:val="28"/>
          <w:szCs w:val="28"/>
        </w:rPr>
      </w:pPr>
      <w:r w:rsidRPr="00CC1DF0">
        <w:rPr>
          <w:bCs/>
          <w:sz w:val="28"/>
          <w:szCs w:val="28"/>
        </w:rPr>
        <w:t>8 сентября 2024 года</w:t>
      </w:r>
    </w:p>
    <w:p w:rsidR="00811185" w:rsidRPr="00E42FEB" w:rsidRDefault="00811185" w:rsidP="00E511BF">
      <w:pPr>
        <w:autoSpaceDE w:val="0"/>
        <w:autoSpaceDN w:val="0"/>
        <w:adjustRightInd w:val="0"/>
        <w:spacing w:line="240" w:lineRule="exact"/>
        <w:ind w:right="4854"/>
        <w:rPr>
          <w:rFonts w:ascii="Courier New" w:hAnsi="Courier New" w:cs="Courier New"/>
          <w:b/>
          <w:sz w:val="28"/>
          <w:szCs w:val="28"/>
          <w:lang w:eastAsia="en-US"/>
        </w:rPr>
      </w:pPr>
    </w:p>
    <w:p w:rsidR="00E97E01" w:rsidRDefault="00E97E01" w:rsidP="00E97E01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E42FEB" w:rsidRPr="00E42FEB" w:rsidRDefault="00E42FEB" w:rsidP="00E97E01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:rsidR="00E97E01" w:rsidRPr="00E42FEB" w:rsidRDefault="00137DF8" w:rsidP="00E97E01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kern w:val="28"/>
          <w:sz w:val="28"/>
          <w:szCs w:val="28"/>
        </w:rPr>
      </w:pPr>
      <w:proofErr w:type="gramStart"/>
      <w:r w:rsidRPr="00137DF8">
        <w:rPr>
          <w:color w:val="000000" w:themeColor="text1"/>
          <w:sz w:val="28"/>
          <w:szCs w:val="28"/>
          <w:shd w:val="clear" w:color="auto" w:fill="FFFFFF"/>
        </w:rPr>
        <w:t xml:space="preserve">В целях обеспечения открытости в деятельности избирательных комиссий, руководствуясь пунктом 9 статьи 21 Федерального закона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</w:t>
      </w:r>
      <w:r w:rsidRPr="00137DF8">
        <w:rPr>
          <w:color w:val="000000" w:themeColor="text1"/>
          <w:sz w:val="28"/>
          <w:szCs w:val="28"/>
          <w:shd w:val="clear" w:color="auto" w:fill="FFFFFF"/>
        </w:rPr>
        <w:t>«Об основных гарантиях избирательных прав и права на участие в референдуме граждан Российской Федерации», пунктом 1.16</w:t>
      </w:r>
      <w:r w:rsidRPr="00137DF8">
        <w:rPr>
          <w:color w:val="000000" w:themeColor="text1"/>
          <w:sz w:val="28"/>
          <w:szCs w:val="28"/>
          <w:shd w:val="clear" w:color="auto" w:fill="FFFFFF"/>
          <w:vertAlign w:val="superscript"/>
        </w:rPr>
        <w:t>1</w:t>
      </w:r>
      <w:r w:rsidRPr="00137DF8">
        <w:rPr>
          <w:color w:val="000000" w:themeColor="text1"/>
          <w:sz w:val="28"/>
          <w:szCs w:val="28"/>
          <w:shd w:val="clear" w:color="auto" w:fill="FFFFFF"/>
        </w:rPr>
        <w:t> Положения об особенностях голосования, установления итогов голосования в случае принятия решения о проведении голосования на выборах, референдумах в течение нескольких дней подряд, утвержденного постановлением Центральной избирательной комиссии Российской Федерации</w:t>
      </w:r>
      <w:proofErr w:type="gramEnd"/>
      <w:r w:rsidRPr="00137DF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</w:t>
      </w:r>
      <w:r w:rsidRPr="00137DF8">
        <w:rPr>
          <w:color w:val="000000" w:themeColor="text1"/>
          <w:sz w:val="28"/>
          <w:szCs w:val="28"/>
          <w:shd w:val="clear" w:color="auto" w:fill="FFFFFF"/>
        </w:rPr>
        <w:t>от 8 июня 2022 года № 86/718-8 (с изменениями, внесенными постановлениями Центральной избирательной комиссии Российской Федерации от 12 июля 2023 года № 122/984-8, от 17 июля 2023 года № 123/990-8, от 28 декабря 2023 года № 145/1128-8), Центральная избирательная комиссия Российской Федерации</w:t>
      </w:r>
      <w:r w:rsidR="00E97E01" w:rsidRPr="00137DF8">
        <w:rPr>
          <w:color w:val="000000" w:themeColor="text1"/>
          <w:kern w:val="1"/>
          <w:sz w:val="28"/>
          <w:szCs w:val="28"/>
        </w:rPr>
        <w:t>,</w:t>
      </w:r>
      <w:r w:rsidR="00E97E01" w:rsidRPr="00E42FEB">
        <w:rPr>
          <w:kern w:val="1"/>
          <w:sz w:val="28"/>
          <w:szCs w:val="28"/>
        </w:rPr>
        <w:t xml:space="preserve"> </w:t>
      </w:r>
      <w:r w:rsidR="00E97E01" w:rsidRPr="00E42FEB">
        <w:rPr>
          <w:kern w:val="28"/>
          <w:sz w:val="28"/>
          <w:szCs w:val="28"/>
        </w:rPr>
        <w:t>территориальная избирательная комиссия Октябрьского района города Ставрополя</w:t>
      </w:r>
    </w:p>
    <w:p w:rsidR="00E97E01" w:rsidRDefault="00E97E01" w:rsidP="00E97E01">
      <w:pPr>
        <w:pStyle w:val="a9"/>
        <w:spacing w:line="204" w:lineRule="auto"/>
        <w:ind w:left="0" w:right="-5"/>
        <w:jc w:val="both"/>
        <w:rPr>
          <w:b w:val="0"/>
          <w:bCs w:val="0"/>
        </w:rPr>
      </w:pPr>
    </w:p>
    <w:p w:rsidR="00E42FEB" w:rsidRPr="00E42FEB" w:rsidRDefault="00E42FEB" w:rsidP="00E97E01">
      <w:pPr>
        <w:pStyle w:val="a9"/>
        <w:spacing w:line="204" w:lineRule="auto"/>
        <w:ind w:left="0" w:right="-5"/>
        <w:jc w:val="both"/>
        <w:rPr>
          <w:b w:val="0"/>
          <w:bCs w:val="0"/>
        </w:rPr>
      </w:pPr>
    </w:p>
    <w:p w:rsidR="00E97E01" w:rsidRPr="00E42FEB" w:rsidRDefault="00E97E01" w:rsidP="00E97E01">
      <w:pPr>
        <w:pStyle w:val="a9"/>
        <w:spacing w:line="204" w:lineRule="auto"/>
        <w:ind w:left="0" w:right="-5"/>
        <w:jc w:val="both"/>
        <w:rPr>
          <w:b w:val="0"/>
          <w:bCs w:val="0"/>
        </w:rPr>
      </w:pPr>
      <w:r w:rsidRPr="00E42FEB">
        <w:rPr>
          <w:b w:val="0"/>
          <w:bCs w:val="0"/>
        </w:rPr>
        <w:t>ПОСТАНОВЛЯЕТ:</w:t>
      </w:r>
    </w:p>
    <w:p w:rsidR="00811185" w:rsidRPr="00E42FEB" w:rsidRDefault="00811185" w:rsidP="00935CD6">
      <w:pPr>
        <w:rPr>
          <w:sz w:val="28"/>
          <w:szCs w:val="28"/>
        </w:rPr>
      </w:pPr>
    </w:p>
    <w:p w:rsidR="00811185" w:rsidRPr="00E42FEB" w:rsidRDefault="00811185" w:rsidP="00935CD6">
      <w:pPr>
        <w:ind w:firstLine="709"/>
        <w:jc w:val="both"/>
        <w:rPr>
          <w:sz w:val="28"/>
          <w:szCs w:val="28"/>
        </w:rPr>
      </w:pPr>
      <w:r w:rsidRPr="00E42FEB">
        <w:rPr>
          <w:sz w:val="28"/>
          <w:szCs w:val="28"/>
        </w:rPr>
        <w:t xml:space="preserve">1. Назначить на период подготовки и проведения выборов </w:t>
      </w:r>
      <w:r w:rsidR="00137DF8">
        <w:rPr>
          <w:sz w:val="28"/>
          <w:szCs w:val="28"/>
        </w:rPr>
        <w:t>Губернатора Ставропольского края</w:t>
      </w:r>
      <w:r w:rsidRPr="00E42FEB">
        <w:rPr>
          <w:sz w:val="28"/>
          <w:szCs w:val="28"/>
        </w:rPr>
        <w:t xml:space="preserve"> </w:t>
      </w:r>
      <w:r w:rsidR="00137DF8">
        <w:rPr>
          <w:sz w:val="28"/>
          <w:szCs w:val="28"/>
        </w:rPr>
        <w:t>8</w:t>
      </w:r>
      <w:r w:rsidRPr="00E42FEB">
        <w:rPr>
          <w:sz w:val="28"/>
          <w:szCs w:val="28"/>
        </w:rPr>
        <w:t xml:space="preserve"> </w:t>
      </w:r>
      <w:r w:rsidR="00137DF8">
        <w:rPr>
          <w:sz w:val="28"/>
          <w:szCs w:val="28"/>
        </w:rPr>
        <w:t>сентября</w:t>
      </w:r>
      <w:r w:rsidRPr="00E42FEB">
        <w:rPr>
          <w:sz w:val="28"/>
          <w:szCs w:val="28"/>
        </w:rPr>
        <w:t xml:space="preserve"> 20</w:t>
      </w:r>
      <w:r w:rsidR="00E97E01" w:rsidRPr="00E42FEB">
        <w:rPr>
          <w:sz w:val="28"/>
          <w:szCs w:val="28"/>
        </w:rPr>
        <w:t>24</w:t>
      </w:r>
      <w:r w:rsidRPr="00E42FEB">
        <w:rPr>
          <w:sz w:val="28"/>
          <w:szCs w:val="28"/>
        </w:rPr>
        <w:t xml:space="preserve"> года ответственн</w:t>
      </w:r>
      <w:r w:rsidR="00E97E01" w:rsidRPr="00E42FEB">
        <w:rPr>
          <w:sz w:val="28"/>
          <w:szCs w:val="28"/>
        </w:rPr>
        <w:t>ого</w:t>
      </w:r>
      <w:r w:rsidRPr="00E42FEB">
        <w:rPr>
          <w:sz w:val="28"/>
          <w:szCs w:val="28"/>
        </w:rPr>
        <w:t xml:space="preserve"> лиц</w:t>
      </w:r>
      <w:r w:rsidR="00E97E01" w:rsidRPr="00E42FEB">
        <w:rPr>
          <w:sz w:val="28"/>
          <w:szCs w:val="28"/>
        </w:rPr>
        <w:t>а</w:t>
      </w:r>
      <w:r w:rsidRPr="00E42FEB">
        <w:rPr>
          <w:sz w:val="28"/>
          <w:szCs w:val="28"/>
        </w:rPr>
        <w:t xml:space="preserve"> за работу со средствами видеонаблюдения</w:t>
      </w:r>
      <w:r w:rsidR="0008198E">
        <w:rPr>
          <w:sz w:val="28"/>
          <w:szCs w:val="28"/>
        </w:rPr>
        <w:t xml:space="preserve"> </w:t>
      </w:r>
      <w:proofErr w:type="spellStart"/>
      <w:r w:rsidR="00894050">
        <w:rPr>
          <w:sz w:val="28"/>
          <w:szCs w:val="28"/>
        </w:rPr>
        <w:t>Худоконенко</w:t>
      </w:r>
      <w:proofErr w:type="spellEnd"/>
      <w:r w:rsidR="00894050">
        <w:rPr>
          <w:sz w:val="28"/>
          <w:szCs w:val="28"/>
        </w:rPr>
        <w:t xml:space="preserve"> Ольгу Николаевну</w:t>
      </w:r>
      <w:r w:rsidRPr="00E42FEB">
        <w:rPr>
          <w:sz w:val="28"/>
          <w:szCs w:val="28"/>
        </w:rPr>
        <w:t xml:space="preserve">, члена территориальной избирательной комиссии </w:t>
      </w:r>
      <w:r w:rsidR="00E97E01" w:rsidRPr="00E42FEB">
        <w:rPr>
          <w:sz w:val="28"/>
          <w:szCs w:val="28"/>
        </w:rPr>
        <w:t xml:space="preserve">октябрьского </w:t>
      </w:r>
      <w:r w:rsidR="00E42FEB">
        <w:rPr>
          <w:sz w:val="28"/>
          <w:szCs w:val="28"/>
        </w:rPr>
        <w:t>р</w:t>
      </w:r>
      <w:r w:rsidR="00E97E01" w:rsidRPr="00E42FEB">
        <w:rPr>
          <w:sz w:val="28"/>
          <w:szCs w:val="28"/>
        </w:rPr>
        <w:t xml:space="preserve">айона </w:t>
      </w:r>
      <w:r w:rsidR="00E64941">
        <w:rPr>
          <w:sz w:val="28"/>
          <w:szCs w:val="28"/>
        </w:rPr>
        <w:br/>
      </w:r>
      <w:r w:rsidR="00E97E01" w:rsidRPr="00E42FEB">
        <w:rPr>
          <w:sz w:val="28"/>
          <w:szCs w:val="28"/>
        </w:rPr>
        <w:t>города Ставрополя</w:t>
      </w:r>
      <w:r w:rsidRPr="00E42FEB">
        <w:rPr>
          <w:sz w:val="28"/>
          <w:szCs w:val="28"/>
        </w:rPr>
        <w:t xml:space="preserve"> с правом решающего голоса, предложенн</w:t>
      </w:r>
      <w:r w:rsidR="00E97E01" w:rsidRPr="00E42FEB">
        <w:rPr>
          <w:sz w:val="28"/>
          <w:szCs w:val="28"/>
        </w:rPr>
        <w:t>ого</w:t>
      </w:r>
      <w:r w:rsidRPr="00E42FEB">
        <w:rPr>
          <w:sz w:val="28"/>
          <w:szCs w:val="28"/>
        </w:rPr>
        <w:t xml:space="preserve"> в состав комиссии</w:t>
      </w:r>
      <w:r w:rsidR="00E97E01" w:rsidRPr="00E42FEB">
        <w:rPr>
          <w:sz w:val="28"/>
          <w:szCs w:val="28"/>
        </w:rPr>
        <w:t>региональным отделением политической партии «Российская партия пенсионеров за социальную справедливость» в Ставропольс</w:t>
      </w:r>
      <w:bookmarkStart w:id="0" w:name="_GoBack"/>
      <w:bookmarkEnd w:id="0"/>
      <w:r w:rsidR="00E97E01" w:rsidRPr="00E42FEB">
        <w:rPr>
          <w:sz w:val="28"/>
          <w:szCs w:val="28"/>
        </w:rPr>
        <w:t>ком крае.</w:t>
      </w:r>
    </w:p>
    <w:p w:rsidR="00811185" w:rsidRPr="00E42FEB" w:rsidRDefault="00811185" w:rsidP="00935CD6">
      <w:pPr>
        <w:ind w:firstLine="709"/>
        <w:jc w:val="both"/>
        <w:rPr>
          <w:sz w:val="28"/>
          <w:szCs w:val="28"/>
        </w:rPr>
      </w:pPr>
      <w:r w:rsidRPr="00E42FEB">
        <w:rPr>
          <w:sz w:val="28"/>
          <w:szCs w:val="28"/>
        </w:rPr>
        <w:t xml:space="preserve">2. </w:t>
      </w:r>
      <w:proofErr w:type="gramStart"/>
      <w:r w:rsidRPr="00E42FEB">
        <w:rPr>
          <w:sz w:val="28"/>
          <w:szCs w:val="28"/>
        </w:rPr>
        <w:t>Разместить</w:t>
      </w:r>
      <w:proofErr w:type="gramEnd"/>
      <w:r w:rsidRPr="00E42FEB">
        <w:rPr>
          <w:sz w:val="28"/>
          <w:szCs w:val="28"/>
        </w:rPr>
        <w:t xml:space="preserve"> настоящее </w:t>
      </w:r>
      <w:r w:rsidR="00E97E01" w:rsidRPr="00E42FEB">
        <w:rPr>
          <w:sz w:val="28"/>
          <w:szCs w:val="28"/>
        </w:rPr>
        <w:t>постановление</w:t>
      </w:r>
      <w:r w:rsidRPr="00E42FEB">
        <w:rPr>
          <w:sz w:val="28"/>
          <w:szCs w:val="28"/>
        </w:rPr>
        <w:t xml:space="preserve"> на сайте территориальной избирательной комиссии </w:t>
      </w:r>
      <w:r w:rsidR="00E97E01" w:rsidRPr="00E42FEB">
        <w:rPr>
          <w:sz w:val="28"/>
          <w:szCs w:val="28"/>
        </w:rPr>
        <w:t>Октябрьского</w:t>
      </w:r>
      <w:r w:rsidRPr="00E42FEB">
        <w:rPr>
          <w:sz w:val="28"/>
          <w:szCs w:val="28"/>
        </w:rPr>
        <w:t xml:space="preserve"> района </w:t>
      </w:r>
      <w:r w:rsidR="00E97E01" w:rsidRPr="00E42FEB">
        <w:rPr>
          <w:sz w:val="28"/>
          <w:szCs w:val="28"/>
        </w:rPr>
        <w:t xml:space="preserve">города Ставрополя </w:t>
      </w:r>
      <w:r w:rsidRPr="00E42FEB">
        <w:rPr>
          <w:sz w:val="28"/>
          <w:szCs w:val="28"/>
        </w:rPr>
        <w:t xml:space="preserve">в информационно-телекоммуникационной сети «Интернет». </w:t>
      </w:r>
    </w:p>
    <w:p w:rsidR="00E42FEB" w:rsidRDefault="00E42FEB" w:rsidP="00935CD6">
      <w:pPr>
        <w:ind w:firstLine="709"/>
        <w:jc w:val="both"/>
        <w:rPr>
          <w:sz w:val="28"/>
          <w:szCs w:val="28"/>
        </w:rPr>
      </w:pPr>
    </w:p>
    <w:p w:rsidR="00E42FEB" w:rsidRDefault="00E42FEB" w:rsidP="00935CD6">
      <w:pPr>
        <w:ind w:firstLine="709"/>
        <w:jc w:val="both"/>
        <w:rPr>
          <w:sz w:val="28"/>
          <w:szCs w:val="28"/>
        </w:rPr>
      </w:pPr>
    </w:p>
    <w:p w:rsidR="00E42FEB" w:rsidRDefault="00E42FEB" w:rsidP="00935CD6">
      <w:pPr>
        <w:ind w:firstLine="709"/>
        <w:jc w:val="both"/>
        <w:rPr>
          <w:sz w:val="28"/>
          <w:szCs w:val="28"/>
        </w:rPr>
      </w:pPr>
    </w:p>
    <w:p w:rsidR="00811185" w:rsidRPr="00E42FEB" w:rsidRDefault="00811185" w:rsidP="00935CD6">
      <w:pPr>
        <w:ind w:firstLine="709"/>
        <w:jc w:val="both"/>
        <w:rPr>
          <w:sz w:val="28"/>
          <w:szCs w:val="28"/>
        </w:rPr>
      </w:pPr>
      <w:r w:rsidRPr="00E42FEB">
        <w:rPr>
          <w:sz w:val="28"/>
          <w:szCs w:val="28"/>
        </w:rPr>
        <w:lastRenderedPageBreak/>
        <w:t xml:space="preserve">3. </w:t>
      </w:r>
      <w:proofErr w:type="gramStart"/>
      <w:r w:rsidRPr="00E42FEB">
        <w:rPr>
          <w:sz w:val="28"/>
          <w:szCs w:val="28"/>
        </w:rPr>
        <w:t>Контроль за</w:t>
      </w:r>
      <w:proofErr w:type="gramEnd"/>
      <w:r w:rsidRPr="00E42FEB">
        <w:rPr>
          <w:sz w:val="28"/>
          <w:szCs w:val="28"/>
        </w:rPr>
        <w:t xml:space="preserve"> исполнением настоящего </w:t>
      </w:r>
      <w:r w:rsidR="00E64941">
        <w:rPr>
          <w:sz w:val="28"/>
          <w:szCs w:val="28"/>
        </w:rPr>
        <w:t>постановления</w:t>
      </w:r>
      <w:r w:rsidRPr="00E42FEB">
        <w:rPr>
          <w:sz w:val="28"/>
          <w:szCs w:val="28"/>
        </w:rPr>
        <w:t xml:space="preserve"> возложить на </w:t>
      </w:r>
      <w:r w:rsidR="00E97E01" w:rsidRPr="00E42FEB">
        <w:rPr>
          <w:sz w:val="28"/>
          <w:szCs w:val="28"/>
        </w:rPr>
        <w:t xml:space="preserve">секретаря комиссии </w:t>
      </w:r>
      <w:proofErr w:type="spellStart"/>
      <w:r w:rsidR="00E97E01" w:rsidRPr="00E42FEB">
        <w:rPr>
          <w:sz w:val="28"/>
          <w:szCs w:val="28"/>
        </w:rPr>
        <w:t>Бурцефф</w:t>
      </w:r>
      <w:proofErr w:type="spellEnd"/>
      <w:r w:rsidR="00E97E01" w:rsidRPr="00E42FEB">
        <w:rPr>
          <w:sz w:val="28"/>
          <w:szCs w:val="28"/>
        </w:rPr>
        <w:t xml:space="preserve"> Н.Г.</w:t>
      </w:r>
    </w:p>
    <w:p w:rsidR="00811185" w:rsidRPr="00E42FEB" w:rsidRDefault="00811185" w:rsidP="00935CD6">
      <w:pPr>
        <w:tabs>
          <w:tab w:val="left" w:pos="2775"/>
        </w:tabs>
        <w:ind w:firstLine="426"/>
        <w:jc w:val="both"/>
        <w:rPr>
          <w:sz w:val="28"/>
          <w:szCs w:val="28"/>
        </w:rPr>
      </w:pPr>
    </w:p>
    <w:p w:rsidR="00E42FEB" w:rsidRDefault="00E42FEB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E42FEB" w:rsidRDefault="00E42FEB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Председатель </w:t>
      </w: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 w:val="28"/>
          <w:szCs w:val="28"/>
        </w:rPr>
      </w:pPr>
      <w:r w:rsidRPr="00E42FEB">
        <w:rPr>
          <w:spacing w:val="-4"/>
          <w:sz w:val="28"/>
          <w:szCs w:val="28"/>
        </w:rPr>
        <w:t>Октябрьского района города Ставрополя</w:t>
      </w:r>
      <w:r w:rsidRPr="00E42FEB">
        <w:rPr>
          <w:spacing w:val="-4"/>
          <w:sz w:val="28"/>
          <w:szCs w:val="28"/>
        </w:rPr>
        <w:tab/>
        <w:t xml:space="preserve">                        К.О. Асратян</w:t>
      </w:r>
    </w:p>
    <w:p w:rsidR="00E97E01" w:rsidRPr="00E42FEB" w:rsidRDefault="00E97E01" w:rsidP="00E97E01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>Секретарь</w:t>
      </w:r>
    </w:p>
    <w:p w:rsidR="00E97E01" w:rsidRPr="00E42FEB" w:rsidRDefault="00E97E01" w:rsidP="00E97E0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 w:rsidRPr="00E42FEB">
        <w:rPr>
          <w:spacing w:val="-4"/>
          <w:sz w:val="28"/>
          <w:szCs w:val="28"/>
        </w:rPr>
        <w:t xml:space="preserve">территориальной избирательной комиссии </w:t>
      </w:r>
    </w:p>
    <w:p w:rsidR="00E97E01" w:rsidRPr="00E42FEB" w:rsidRDefault="00E97E01" w:rsidP="00E97E01">
      <w:pPr>
        <w:jc w:val="both"/>
        <w:rPr>
          <w:caps/>
          <w:sz w:val="28"/>
          <w:szCs w:val="28"/>
        </w:rPr>
      </w:pPr>
      <w:r w:rsidRPr="00E42FEB">
        <w:rPr>
          <w:spacing w:val="-4"/>
          <w:sz w:val="28"/>
          <w:szCs w:val="28"/>
        </w:rPr>
        <w:t>Октябрьского района города Ставрополя</w:t>
      </w:r>
      <w:r w:rsidRPr="00E42FEB">
        <w:rPr>
          <w:spacing w:val="-4"/>
          <w:sz w:val="28"/>
          <w:szCs w:val="28"/>
        </w:rPr>
        <w:tab/>
      </w:r>
      <w:r w:rsidR="0008198E">
        <w:rPr>
          <w:spacing w:val="-4"/>
          <w:sz w:val="28"/>
          <w:szCs w:val="28"/>
        </w:rPr>
        <w:t xml:space="preserve">                                        </w:t>
      </w:r>
      <w:proofErr w:type="spellStart"/>
      <w:r w:rsidRPr="00E42FEB">
        <w:rPr>
          <w:spacing w:val="-4"/>
          <w:sz w:val="28"/>
          <w:szCs w:val="28"/>
        </w:rPr>
        <w:t>Н.Г.Бурцефф</w:t>
      </w:r>
      <w:proofErr w:type="spellEnd"/>
    </w:p>
    <w:p w:rsidR="00811185" w:rsidRPr="00E42FEB" w:rsidRDefault="00811185" w:rsidP="00592096">
      <w:pPr>
        <w:rPr>
          <w:sz w:val="28"/>
          <w:szCs w:val="28"/>
        </w:rPr>
      </w:pPr>
    </w:p>
    <w:sectPr w:rsidR="00811185" w:rsidRPr="00E42FEB" w:rsidSect="00E42FEB">
      <w:pgSz w:w="11906" w:h="16838"/>
      <w:pgMar w:top="709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2A0C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9F5C2E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5622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ECE4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BC00B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97ED4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082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C26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DFC7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4901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E15B03"/>
    <w:multiLevelType w:val="hybridMultilevel"/>
    <w:tmpl w:val="0ADCE51A"/>
    <w:lvl w:ilvl="0" w:tplc="46E8B87C">
      <w:start w:val="1"/>
      <w:numFmt w:val="decimal"/>
      <w:lvlText w:val="%1."/>
      <w:lvlJc w:val="left"/>
      <w:pPr>
        <w:tabs>
          <w:tab w:val="num" w:pos="1416"/>
        </w:tabs>
        <w:ind w:left="1416" w:hanging="51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5AA7"/>
    <w:rsid w:val="00020036"/>
    <w:rsid w:val="00040B85"/>
    <w:rsid w:val="000676B2"/>
    <w:rsid w:val="0008198E"/>
    <w:rsid w:val="00094AA0"/>
    <w:rsid w:val="000954B4"/>
    <w:rsid w:val="000A3480"/>
    <w:rsid w:val="000D06D0"/>
    <w:rsid w:val="000D1E15"/>
    <w:rsid w:val="0010279C"/>
    <w:rsid w:val="0011558E"/>
    <w:rsid w:val="0011562E"/>
    <w:rsid w:val="00134957"/>
    <w:rsid w:val="00137DF8"/>
    <w:rsid w:val="001F0097"/>
    <w:rsid w:val="00235663"/>
    <w:rsid w:val="00237C37"/>
    <w:rsid w:val="00243C18"/>
    <w:rsid w:val="002A7E3F"/>
    <w:rsid w:val="002D0DD0"/>
    <w:rsid w:val="003078E7"/>
    <w:rsid w:val="003B4887"/>
    <w:rsid w:val="00417814"/>
    <w:rsid w:val="00423CBF"/>
    <w:rsid w:val="00443325"/>
    <w:rsid w:val="004731D2"/>
    <w:rsid w:val="00481BE4"/>
    <w:rsid w:val="0049157A"/>
    <w:rsid w:val="004A5046"/>
    <w:rsid w:val="004D41E4"/>
    <w:rsid w:val="004E3F2A"/>
    <w:rsid w:val="00545FB6"/>
    <w:rsid w:val="00592096"/>
    <w:rsid w:val="005970A6"/>
    <w:rsid w:val="005D39D6"/>
    <w:rsid w:val="00650237"/>
    <w:rsid w:val="006A38C5"/>
    <w:rsid w:val="006D04A6"/>
    <w:rsid w:val="006E0A77"/>
    <w:rsid w:val="006E7475"/>
    <w:rsid w:val="0071338E"/>
    <w:rsid w:val="00755AA7"/>
    <w:rsid w:val="007D2849"/>
    <w:rsid w:val="007E266E"/>
    <w:rsid w:val="007E2716"/>
    <w:rsid w:val="008110E6"/>
    <w:rsid w:val="00811185"/>
    <w:rsid w:val="0084559A"/>
    <w:rsid w:val="00863055"/>
    <w:rsid w:val="00894050"/>
    <w:rsid w:val="009126A0"/>
    <w:rsid w:val="0091342D"/>
    <w:rsid w:val="00917117"/>
    <w:rsid w:val="00934998"/>
    <w:rsid w:val="00935CD6"/>
    <w:rsid w:val="00943054"/>
    <w:rsid w:val="009700B1"/>
    <w:rsid w:val="009729F6"/>
    <w:rsid w:val="009C1081"/>
    <w:rsid w:val="009D3497"/>
    <w:rsid w:val="009F0380"/>
    <w:rsid w:val="00A24CDC"/>
    <w:rsid w:val="00A41857"/>
    <w:rsid w:val="00A74757"/>
    <w:rsid w:val="00A77D78"/>
    <w:rsid w:val="00A9302E"/>
    <w:rsid w:val="00AD4998"/>
    <w:rsid w:val="00AF5D2D"/>
    <w:rsid w:val="00B4412C"/>
    <w:rsid w:val="00B52FAA"/>
    <w:rsid w:val="00B6749E"/>
    <w:rsid w:val="00B75B07"/>
    <w:rsid w:val="00B9214B"/>
    <w:rsid w:val="00BA48C9"/>
    <w:rsid w:val="00BA741A"/>
    <w:rsid w:val="00BC36E4"/>
    <w:rsid w:val="00BD32E2"/>
    <w:rsid w:val="00C07A52"/>
    <w:rsid w:val="00C60A07"/>
    <w:rsid w:val="00C62803"/>
    <w:rsid w:val="00CA4ED5"/>
    <w:rsid w:val="00CC1DF0"/>
    <w:rsid w:val="00CC4194"/>
    <w:rsid w:val="00CD49A0"/>
    <w:rsid w:val="00CD709F"/>
    <w:rsid w:val="00CE0928"/>
    <w:rsid w:val="00CF60EA"/>
    <w:rsid w:val="00D0110C"/>
    <w:rsid w:val="00D126FD"/>
    <w:rsid w:val="00D1622D"/>
    <w:rsid w:val="00D63BAB"/>
    <w:rsid w:val="00D86ECA"/>
    <w:rsid w:val="00D92186"/>
    <w:rsid w:val="00DC6679"/>
    <w:rsid w:val="00E013CB"/>
    <w:rsid w:val="00E03C77"/>
    <w:rsid w:val="00E101FB"/>
    <w:rsid w:val="00E128DF"/>
    <w:rsid w:val="00E26897"/>
    <w:rsid w:val="00E418E8"/>
    <w:rsid w:val="00E42FEB"/>
    <w:rsid w:val="00E511BF"/>
    <w:rsid w:val="00E64941"/>
    <w:rsid w:val="00E93D42"/>
    <w:rsid w:val="00E97E01"/>
    <w:rsid w:val="00EA3381"/>
    <w:rsid w:val="00EB397F"/>
    <w:rsid w:val="00EF46EA"/>
    <w:rsid w:val="00F55152"/>
    <w:rsid w:val="00FA1C63"/>
    <w:rsid w:val="00FB6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A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5AA7"/>
    <w:pPr>
      <w:keepNext/>
      <w:tabs>
        <w:tab w:val="left" w:pos="78"/>
      </w:tabs>
      <w:spacing w:line="288" w:lineRule="auto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55AA7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rsid w:val="00755AA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55AA7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755AA7"/>
    <w:pPr>
      <w:jc w:val="center"/>
    </w:pPr>
    <w:rPr>
      <w:b/>
      <w:bCs/>
    </w:rPr>
  </w:style>
  <w:style w:type="character" w:customStyle="1" w:styleId="a6">
    <w:name w:val="Основной текст Знак"/>
    <w:basedOn w:val="a0"/>
    <w:link w:val="a5"/>
    <w:uiPriority w:val="99"/>
    <w:locked/>
    <w:rsid w:val="00755AA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C6679"/>
    <w:pPr>
      <w:ind w:left="720"/>
      <w:contextualSpacing/>
    </w:pPr>
  </w:style>
  <w:style w:type="paragraph" w:customStyle="1" w:styleId="a8">
    <w:name w:val="Заголовок к тексту"/>
    <w:basedOn w:val="a"/>
    <w:next w:val="a5"/>
    <w:uiPriority w:val="99"/>
    <w:rsid w:val="00EA3381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31">
    <w:name w:val="Основной текст 31"/>
    <w:basedOn w:val="a"/>
    <w:qFormat/>
    <w:rsid w:val="00E97E01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9">
    <w:name w:val="Block Text"/>
    <w:basedOn w:val="a"/>
    <w:semiHidden/>
    <w:rsid w:val="00E97E01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31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2229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</vt:lpstr>
    </vt:vector>
  </TitlesOfParts>
  <Company>SPecialiST RePack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Руководитель</dc:creator>
  <cp:lastModifiedBy>Пользователь Windows</cp:lastModifiedBy>
  <cp:revision>3</cp:revision>
  <cp:lastPrinted>2024-03-04T06:19:00Z</cp:lastPrinted>
  <dcterms:created xsi:type="dcterms:W3CDTF">2024-06-19T08:09:00Z</dcterms:created>
  <dcterms:modified xsi:type="dcterms:W3CDTF">2024-12-13T06:33:00Z</dcterms:modified>
</cp:coreProperties>
</file>