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объявлен</w:t>
      </w:r>
      <w:r>
        <w:rPr>
          <w:rFonts w:ascii="Times New Roman" w:hAnsi="Times New Roman" w:cs="Times New Roman"/>
          <w:sz w:val="28"/>
          <w:szCs w:val="28"/>
        </w:rPr>
        <w:t xml:space="preserve">ию о проведении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отбора по включению кандидатов в состав молодежной палаты при Ставропольской городской Думе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Председателю Ставропольской городской Думы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pStyle w:val="638"/>
        <w:ind w:left="510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отбора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кандидатов в состав молодежной палаты при Ставропольской городской Думе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510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Г.С.Колягину </w:t>
      </w:r>
      <w:r>
        <w:rPr>
          <w:sz w:val="28"/>
          <w:szCs w:val="28"/>
        </w:rPr>
      </w:r>
    </w:p>
    <w:p>
      <w:pPr>
        <w:pStyle w:val="639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(фамилия, имя, отчество</w:t>
      </w:r>
      <w:r>
        <w:rPr>
          <w:rFonts w:ascii="Times New Roman" w:hAnsi="Times New Roman" w:cs="Times New Roman"/>
        </w:rPr>
        <w:t xml:space="preserve">(при наличии)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pStyle w:val="639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Ставропольский край, г. </w:t>
      </w: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дом_____, квартира_________,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(телефон)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согласен на обработку своих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</w:p>
    <w:p>
      <w:pPr>
        <w:pStyle w:val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в целях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о молодежной палате при Ставропольской городской Думе</w:t>
      </w:r>
      <w:r>
        <w:rPr>
          <w:sz w:val="28"/>
          <w:szCs w:val="28"/>
        </w:rPr>
        <w:t xml:space="preserve">, утвержденным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Ставроп</w:t>
      </w:r>
      <w:r>
        <w:rPr>
          <w:sz w:val="28"/>
          <w:szCs w:val="28"/>
        </w:rPr>
        <w:t xml:space="preserve">ольской городской Думы от 01 февраля </w:t>
      </w:r>
      <w:r>
        <w:rPr>
          <w:sz w:val="28"/>
          <w:szCs w:val="28"/>
        </w:rPr>
        <w:t xml:space="preserve">2017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60 «Об </w:t>
      </w:r>
      <w:r>
        <w:rPr>
          <w:sz w:val="28"/>
          <w:szCs w:val="28"/>
        </w:rPr>
        <w:t xml:space="preserve">утверждении Положения о молодежной палате пр</w:t>
      </w:r>
      <w:r>
        <w:rPr>
          <w:sz w:val="28"/>
          <w:szCs w:val="28"/>
        </w:rPr>
        <w:t xml:space="preserve">и Ставропольской городской Думе»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3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  <w:tab/>
        <w:t xml:space="preserve">____</w:t>
        <w:tab/>
        <w:tab/>
        <w:tab/>
        <w:tab/>
        <w:tab/>
        <w:tab/>
        <w:tab/>
        <w:tab/>
        <w:t xml:space="preserve">        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</w:pPr>
      <w:r>
        <w:t xml:space="preserve">       </w:t>
      </w:r>
      <w:r>
        <w:t xml:space="preserve">подпись  </w:t>
      </w:r>
      <w:r>
        <w:tab/>
        <w:tab/>
        <w:tab/>
        <w:tab/>
        <w:tab/>
        <w:tab/>
        <w:tab/>
        <w:tab/>
        <w:tab/>
        <w:tab/>
      </w:r>
      <w:r>
        <w:t xml:space="preserve">        </w:t>
      </w:r>
      <w:r>
        <w:t xml:space="preserve">дата</w:t>
      </w:r>
      <w:r>
        <w:br w:type="textWrapping" w:clear="all"/>
      </w:r>
      <w:r/>
    </w:p>
    <w:p>
      <w:pPr>
        <w:pStyle w:val="624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4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4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24"/>
        <w:rPr>
          <w:szCs w:val="28"/>
        </w:rPr>
      </w:pPr>
      <w:r>
        <w:rPr>
          <w:szCs w:val="28"/>
        </w:rPr>
        <w:t xml:space="preserve">                                ___________________________________________</w:t>
      </w:r>
      <w:r>
        <w:rPr>
          <w:szCs w:val="28"/>
        </w:rPr>
      </w:r>
    </w:p>
    <w:sectPr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4"/>
    <w:next w:val="62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4"/>
    <w:next w:val="62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4"/>
    <w:next w:val="62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4"/>
    <w:next w:val="62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4"/>
    <w:next w:val="62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4"/>
    <w:next w:val="62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next w:val="624"/>
    <w:link w:val="624"/>
    <w:qFormat/>
    <w:rPr>
      <w:sz w:val="24"/>
      <w:szCs w:val="24"/>
      <w:lang w:val="ru-RU" w:eastAsia="ru-RU" w:bidi="ar-SA"/>
    </w:rPr>
  </w:style>
  <w:style w:type="paragraph" w:styleId="625">
    <w:name w:val="Заголовок 1"/>
    <w:basedOn w:val="624"/>
    <w:next w:val="624"/>
    <w:link w:val="630"/>
    <w:qFormat/>
    <w:pPr>
      <w:jc w:val="center"/>
      <w:keepNext/>
      <w:outlineLvl w:val="0"/>
    </w:pPr>
    <w:rPr>
      <w:sz w:val="28"/>
      <w:szCs w:val="20"/>
    </w:rPr>
  </w:style>
  <w:style w:type="character" w:styleId="626">
    <w:name w:val="Основной шрифт абзаца"/>
    <w:next w:val="626"/>
    <w:link w:val="624"/>
    <w:semiHidden/>
  </w:style>
  <w:style w:type="table" w:styleId="627">
    <w:name w:val="Обычная таблица"/>
    <w:next w:val="627"/>
    <w:link w:val="624"/>
    <w:semiHidden/>
    <w:tblPr/>
  </w:style>
  <w:style w:type="numbering" w:styleId="628">
    <w:name w:val="Нет списка"/>
    <w:next w:val="628"/>
    <w:link w:val="624"/>
    <w:semiHidden/>
  </w:style>
  <w:style w:type="paragraph" w:styleId="629">
    <w:name w:val="Текст выноски"/>
    <w:basedOn w:val="624"/>
    <w:next w:val="629"/>
    <w:link w:val="624"/>
    <w:semiHidden/>
    <w:rPr>
      <w:rFonts w:ascii="Tahoma" w:hAnsi="Tahoma" w:cs="Tahoma"/>
      <w:sz w:val="16"/>
      <w:szCs w:val="16"/>
    </w:rPr>
  </w:style>
  <w:style w:type="character" w:styleId="630">
    <w:name w:val="Заголовок 1 Знак"/>
    <w:basedOn w:val="626"/>
    <w:next w:val="630"/>
    <w:link w:val="625"/>
    <w:rPr>
      <w:sz w:val="28"/>
    </w:rPr>
  </w:style>
  <w:style w:type="paragraph" w:styleId="631">
    <w:name w:val="Название"/>
    <w:basedOn w:val="624"/>
    <w:next w:val="631"/>
    <w:link w:val="632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632">
    <w:name w:val="Название Знак"/>
    <w:basedOn w:val="626"/>
    <w:next w:val="632"/>
    <w:link w:val="631"/>
    <w:rPr>
      <w:rFonts w:eastAsia="Arial Unicode MS"/>
      <w:spacing w:val="-20"/>
      <w:sz w:val="36"/>
    </w:rPr>
  </w:style>
  <w:style w:type="paragraph" w:styleId="633">
    <w:name w:val="Верхний колонтитул"/>
    <w:basedOn w:val="624"/>
    <w:next w:val="633"/>
    <w:link w:val="634"/>
    <w:uiPriority w:val="99"/>
    <w:pPr>
      <w:tabs>
        <w:tab w:val="center" w:pos="4677" w:leader="none"/>
        <w:tab w:val="right" w:pos="9355" w:leader="none"/>
      </w:tabs>
    </w:pPr>
  </w:style>
  <w:style w:type="character" w:styleId="634">
    <w:name w:val="Верхний колонтитул Знак"/>
    <w:basedOn w:val="626"/>
    <w:next w:val="634"/>
    <w:link w:val="633"/>
    <w:uiPriority w:val="99"/>
    <w:rPr>
      <w:sz w:val="24"/>
      <w:szCs w:val="24"/>
    </w:rPr>
  </w:style>
  <w:style w:type="paragraph" w:styleId="635">
    <w:name w:val="Нижний колонтитул"/>
    <w:basedOn w:val="624"/>
    <w:next w:val="635"/>
    <w:link w:val="636"/>
    <w:pPr>
      <w:tabs>
        <w:tab w:val="center" w:pos="4677" w:leader="none"/>
        <w:tab w:val="right" w:pos="9355" w:leader="none"/>
      </w:tabs>
    </w:pPr>
  </w:style>
  <w:style w:type="character" w:styleId="636">
    <w:name w:val="Нижний колонтитул Знак"/>
    <w:basedOn w:val="626"/>
    <w:next w:val="636"/>
    <w:link w:val="635"/>
    <w:rPr>
      <w:sz w:val="24"/>
      <w:szCs w:val="24"/>
    </w:rPr>
  </w:style>
  <w:style w:type="table" w:styleId="637">
    <w:name w:val="Сетка таблицы"/>
    <w:basedOn w:val="627"/>
    <w:next w:val="637"/>
    <w:link w:val="624"/>
    <w:uiPriority w:val="59"/>
    <w:tblPr/>
  </w:style>
  <w:style w:type="paragraph" w:styleId="638">
    <w:name w:val="ConsPlusNormal"/>
    <w:next w:val="638"/>
    <w:link w:val="62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639">
    <w:name w:val="ConsPlusNonformat"/>
    <w:next w:val="639"/>
    <w:link w:val="62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31" w:default="1">
    <w:name w:val="Default Paragraph Font"/>
    <w:uiPriority w:val="1"/>
    <w:semiHidden/>
    <w:unhideWhenUsed/>
  </w:style>
  <w:style w:type="numbering" w:styleId="832" w:default="1">
    <w:name w:val="No List"/>
    <w:uiPriority w:val="99"/>
    <w:semiHidden/>
    <w:unhideWhenUsed/>
  </w:style>
  <w:style w:type="table" w:styleId="8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lastModifiedBy>user</cp:lastModifiedBy>
  <cp:revision>38</cp:revision>
  <dcterms:created xsi:type="dcterms:W3CDTF">2013-05-06T13:18:00Z</dcterms:created>
  <dcterms:modified xsi:type="dcterms:W3CDTF">2025-10-24T06:33:37Z</dcterms:modified>
  <cp:version>786432</cp:version>
</cp:coreProperties>
</file>