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B" w:rsidRPr="004C49B5" w:rsidRDefault="00A53A6B" w:rsidP="00A53A6B">
      <w:pPr>
        <w:ind w:left="5670"/>
        <w:rPr>
          <w:szCs w:val="28"/>
        </w:rPr>
      </w:pPr>
      <w:r w:rsidRPr="004C49B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A53A6B" w:rsidRPr="004C49B5" w:rsidRDefault="00A53A6B" w:rsidP="00A53A6B">
      <w:pPr>
        <w:ind w:left="5670"/>
        <w:rPr>
          <w:szCs w:val="28"/>
        </w:rPr>
      </w:pPr>
    </w:p>
    <w:p w:rsidR="00A53A6B" w:rsidRPr="004C49B5" w:rsidRDefault="00A53A6B" w:rsidP="00A53A6B">
      <w:pPr>
        <w:spacing w:line="240" w:lineRule="exact"/>
        <w:ind w:left="5670"/>
        <w:rPr>
          <w:szCs w:val="28"/>
        </w:rPr>
      </w:pPr>
      <w:r w:rsidRPr="004C49B5">
        <w:rPr>
          <w:szCs w:val="28"/>
        </w:rPr>
        <w:t xml:space="preserve">к </w:t>
      </w:r>
      <w:r>
        <w:rPr>
          <w:szCs w:val="28"/>
        </w:rPr>
        <w:t>приказу председателя</w:t>
      </w:r>
      <w:r w:rsidRPr="004C49B5">
        <w:rPr>
          <w:szCs w:val="28"/>
        </w:rPr>
        <w:t xml:space="preserve"> </w:t>
      </w:r>
    </w:p>
    <w:p w:rsidR="00A53A6B" w:rsidRPr="004C49B5" w:rsidRDefault="00A53A6B" w:rsidP="00A53A6B">
      <w:pPr>
        <w:spacing w:line="240" w:lineRule="exact"/>
        <w:ind w:left="5670"/>
        <w:rPr>
          <w:szCs w:val="28"/>
        </w:rPr>
      </w:pPr>
      <w:r>
        <w:rPr>
          <w:szCs w:val="28"/>
        </w:rPr>
        <w:t>к</w:t>
      </w:r>
      <w:r w:rsidRPr="004C49B5">
        <w:rPr>
          <w:szCs w:val="28"/>
        </w:rPr>
        <w:t xml:space="preserve">онтрольно-счетной палаты </w:t>
      </w:r>
    </w:p>
    <w:p w:rsidR="00A53A6B" w:rsidRPr="004C49B5" w:rsidRDefault="00A53A6B" w:rsidP="00A53A6B">
      <w:pPr>
        <w:spacing w:line="240" w:lineRule="exact"/>
        <w:ind w:left="5670"/>
        <w:rPr>
          <w:szCs w:val="28"/>
        </w:rPr>
      </w:pPr>
      <w:r w:rsidRPr="004C49B5">
        <w:rPr>
          <w:szCs w:val="28"/>
        </w:rPr>
        <w:t>города Ставрополя</w:t>
      </w:r>
    </w:p>
    <w:p w:rsidR="00A53A6B" w:rsidRPr="004C49B5" w:rsidRDefault="00A53A6B" w:rsidP="00A53A6B">
      <w:pPr>
        <w:spacing w:line="240" w:lineRule="exact"/>
        <w:ind w:left="5670"/>
        <w:rPr>
          <w:szCs w:val="28"/>
        </w:rPr>
      </w:pPr>
      <w:r w:rsidRPr="004C49B5">
        <w:rPr>
          <w:szCs w:val="28"/>
        </w:rPr>
        <w:t>от ___________ 20__ г. № ___</w:t>
      </w:r>
    </w:p>
    <w:p w:rsidR="00A53A6B" w:rsidRPr="00A5302A" w:rsidRDefault="00A53A6B" w:rsidP="00A53A6B">
      <w:pPr>
        <w:ind w:firstLine="720"/>
        <w:contextualSpacing/>
        <w:rPr>
          <w:rFonts w:eastAsia="Times New Roman" w:cs="Times New Roman"/>
          <w:szCs w:val="28"/>
          <w:lang w:eastAsia="ru-RU"/>
        </w:rPr>
      </w:pPr>
    </w:p>
    <w:p w:rsidR="00A53A6B" w:rsidRPr="00A5302A" w:rsidRDefault="00A53A6B" w:rsidP="00A53A6B">
      <w:pPr>
        <w:shd w:val="clear" w:color="auto" w:fill="FFFFFF"/>
        <w:ind w:firstLine="600"/>
        <w:jc w:val="center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pacing w:val="-4"/>
          <w:szCs w:val="28"/>
          <w:lang w:eastAsia="ru-RU"/>
        </w:rPr>
        <w:t>МЕТОДИКА</w:t>
      </w:r>
    </w:p>
    <w:p w:rsidR="00A53A6B" w:rsidRPr="00A5302A" w:rsidRDefault="00A53A6B" w:rsidP="00A53A6B">
      <w:pPr>
        <w:shd w:val="clear" w:color="auto" w:fill="FFFFFF"/>
        <w:spacing w:line="240" w:lineRule="exact"/>
        <w:ind w:firstLine="352"/>
        <w:jc w:val="center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zCs w:val="28"/>
          <w:lang w:eastAsia="ru-RU"/>
        </w:rPr>
        <w:t>проведения конкурс</w:t>
      </w:r>
      <w:r w:rsidR="00062646">
        <w:rPr>
          <w:rFonts w:eastAsia="Times New Roman" w:cs="Times New Roman"/>
          <w:szCs w:val="28"/>
          <w:lang w:eastAsia="ru-RU"/>
        </w:rPr>
        <w:t>а</w:t>
      </w:r>
      <w:r w:rsidRPr="00A5302A">
        <w:rPr>
          <w:rFonts w:eastAsia="Times New Roman" w:cs="Times New Roman"/>
          <w:szCs w:val="28"/>
          <w:lang w:eastAsia="ru-RU"/>
        </w:rPr>
        <w:t xml:space="preserve"> на замещение вакантной должности </w:t>
      </w:r>
      <w:r>
        <w:rPr>
          <w:rFonts w:eastAsia="Times New Roman" w:cs="Times New Roman"/>
          <w:szCs w:val="28"/>
          <w:lang w:eastAsia="ru-RU"/>
        </w:rPr>
        <w:t xml:space="preserve">муниципальной службы города Ставрополя в контрольно-счетной палате города Ставрополя </w:t>
      </w:r>
    </w:p>
    <w:p w:rsidR="00A53A6B" w:rsidRPr="00A5302A" w:rsidRDefault="00A53A6B" w:rsidP="00A53A6B">
      <w:pPr>
        <w:shd w:val="clear" w:color="auto" w:fill="FFFFFF"/>
        <w:tabs>
          <w:tab w:val="left" w:pos="2443"/>
        </w:tabs>
        <w:ind w:firstLine="720"/>
        <w:rPr>
          <w:rFonts w:eastAsia="Times New Roman" w:cs="Times New Roman"/>
          <w:spacing w:val="-28"/>
          <w:szCs w:val="28"/>
          <w:lang w:eastAsia="ru-RU"/>
        </w:rPr>
      </w:pPr>
    </w:p>
    <w:p w:rsidR="00A53A6B" w:rsidRDefault="00A53A6B" w:rsidP="00A53A6B">
      <w:pPr>
        <w:shd w:val="clear" w:color="auto" w:fill="FFFFFF"/>
        <w:tabs>
          <w:tab w:val="left" w:pos="2443"/>
        </w:tabs>
        <w:ind w:firstLine="720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pacing w:val="-28"/>
          <w:szCs w:val="28"/>
          <w:lang w:eastAsia="ru-RU"/>
        </w:rPr>
        <w:t>1.</w:t>
      </w:r>
      <w:r>
        <w:rPr>
          <w:rFonts w:eastAsia="Times New Roman" w:cs="Times New Roman"/>
          <w:spacing w:val="-28"/>
          <w:szCs w:val="28"/>
          <w:lang w:eastAsia="ru-RU"/>
        </w:rPr>
        <w:t xml:space="preserve"> </w:t>
      </w:r>
      <w:proofErr w:type="gramStart"/>
      <w:r w:rsidRPr="00A5302A">
        <w:rPr>
          <w:rFonts w:eastAsia="Times New Roman" w:cs="Times New Roman"/>
          <w:szCs w:val="28"/>
          <w:lang w:eastAsia="ru-RU"/>
        </w:rPr>
        <w:t xml:space="preserve">Методика проведения конкурса на замещение вакантной должности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A5302A">
        <w:rPr>
          <w:rFonts w:eastAsia="Times New Roman" w:cs="Times New Roman"/>
          <w:szCs w:val="28"/>
          <w:lang w:eastAsia="ru-RU"/>
        </w:rPr>
        <w:t>службы</w:t>
      </w:r>
      <w:r>
        <w:rPr>
          <w:rFonts w:eastAsia="Times New Roman" w:cs="Times New Roman"/>
          <w:szCs w:val="28"/>
          <w:lang w:eastAsia="ru-RU"/>
        </w:rPr>
        <w:t xml:space="preserve"> города </w:t>
      </w:r>
      <w:r w:rsidRPr="00A5302A">
        <w:rPr>
          <w:rFonts w:eastAsia="Times New Roman" w:cs="Times New Roman"/>
          <w:szCs w:val="28"/>
          <w:lang w:eastAsia="ru-RU"/>
        </w:rPr>
        <w:t xml:space="preserve">Ставрополя </w:t>
      </w:r>
      <w:r w:rsidR="003A7D2B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контрольно-счетной палат</w:t>
      </w:r>
      <w:r w:rsidR="003A7D2B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 w:rsidRPr="00A5302A">
        <w:rPr>
          <w:rFonts w:eastAsia="Times New Roman" w:cs="Times New Roman"/>
          <w:szCs w:val="28"/>
          <w:lang w:eastAsia="ru-RU"/>
        </w:rPr>
        <w:t xml:space="preserve"> Ставрополя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Методика) разработана в соответствии с Федеральным законом </w:t>
      </w:r>
      <w:r>
        <w:rPr>
          <w:rFonts w:eastAsia="Times New Roman" w:cs="Times New Roman"/>
          <w:spacing w:val="-1"/>
          <w:szCs w:val="28"/>
          <w:lang w:eastAsia="ru-RU"/>
        </w:rPr>
        <w:t>«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О </w:t>
      </w:r>
      <w:r>
        <w:rPr>
          <w:rFonts w:eastAsia="Times New Roman" w:cs="Times New Roman"/>
          <w:spacing w:val="-1"/>
          <w:szCs w:val="28"/>
          <w:lang w:eastAsia="ru-RU"/>
        </w:rPr>
        <w:t>муниципальной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 службе Российской Федерации</w:t>
      </w:r>
      <w:r>
        <w:rPr>
          <w:rFonts w:eastAsia="Times New Roman" w:cs="Times New Roman"/>
          <w:spacing w:val="-1"/>
          <w:szCs w:val="28"/>
          <w:lang w:eastAsia="ru-RU"/>
        </w:rPr>
        <w:t>»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 (далее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Федеральный </w:t>
      </w:r>
      <w:r w:rsidRPr="00A5302A">
        <w:rPr>
          <w:rFonts w:eastAsia="Times New Roman" w:cs="Times New Roman"/>
          <w:szCs w:val="28"/>
          <w:lang w:eastAsia="ru-RU"/>
        </w:rPr>
        <w:t>закон)</w:t>
      </w:r>
      <w:r w:rsidR="007B278B">
        <w:rPr>
          <w:rFonts w:eastAsia="Times New Roman" w:cs="Times New Roman"/>
          <w:szCs w:val="28"/>
          <w:lang w:eastAsia="ru-RU"/>
        </w:rPr>
        <w:t>,</w:t>
      </w:r>
      <w:r w:rsidRPr="00A5302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Положением о</w:t>
      </w:r>
      <w:r w:rsidRPr="00A5302A">
        <w:rPr>
          <w:rFonts w:eastAsia="Times New Roman" w:cs="Times New Roman"/>
          <w:szCs w:val="28"/>
          <w:lang w:eastAsia="ru-RU"/>
        </w:rPr>
        <w:t xml:space="preserve"> конкурсе на замещение вакантной должности </w:t>
      </w:r>
      <w:r>
        <w:rPr>
          <w:rFonts w:eastAsia="Times New Roman" w:cs="Times New Roman"/>
          <w:szCs w:val="28"/>
          <w:lang w:eastAsia="ru-RU"/>
        </w:rPr>
        <w:t>муниципальной службы в городе Ставрополе, утвержденным решением Ставропольской городской Дум</w:t>
      </w:r>
      <w:r w:rsidR="004665A3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от 25 января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62C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2012 г. № 169</w:t>
      </w:r>
      <w:r w:rsidR="00E97DAF">
        <w:rPr>
          <w:rFonts w:eastAsia="Times New Roman" w:cs="Times New Roman"/>
          <w:szCs w:val="28"/>
          <w:lang w:eastAsia="ru-RU"/>
        </w:rPr>
        <w:t xml:space="preserve"> (далее – Положение</w:t>
      </w:r>
      <w:r w:rsidR="00DF20BB">
        <w:rPr>
          <w:rFonts w:eastAsia="Times New Roman" w:cs="Times New Roman"/>
          <w:szCs w:val="28"/>
          <w:lang w:eastAsia="ru-RU"/>
        </w:rPr>
        <w:t>).</w:t>
      </w:r>
    </w:p>
    <w:p w:rsidR="00A063F6" w:rsidRPr="00A063F6" w:rsidRDefault="00A063F6" w:rsidP="00A063F6">
      <w:pPr>
        <w:shd w:val="clear" w:color="auto" w:fill="FFFFFF"/>
        <w:tabs>
          <w:tab w:val="left" w:pos="244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063F6">
        <w:rPr>
          <w:rFonts w:eastAsia="Times New Roman" w:cs="Times New Roman"/>
          <w:szCs w:val="28"/>
          <w:lang w:eastAsia="ru-RU"/>
        </w:rPr>
        <w:t xml:space="preserve">Конкурс осуществляется </w:t>
      </w:r>
      <w:hyperlink r:id="rId8" w:history="1">
        <w:r w:rsidRPr="00A063F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конкурсной комиссией</w:t>
        </w:r>
      </w:hyperlink>
      <w:r w:rsidRPr="00A063F6">
        <w:rPr>
          <w:rFonts w:eastAsia="Times New Roman" w:cs="Times New Roman"/>
          <w:szCs w:val="28"/>
          <w:lang w:eastAsia="ru-RU"/>
        </w:rPr>
        <w:t xml:space="preserve"> для проведения конкурса на замещение вакантной должности муниципальной службы в </w:t>
      </w:r>
      <w:r w:rsidR="00701B28">
        <w:rPr>
          <w:rFonts w:eastAsia="Times New Roman" w:cs="Times New Roman"/>
          <w:szCs w:val="28"/>
          <w:lang w:eastAsia="ru-RU"/>
        </w:rPr>
        <w:t>контрольно-счетной палате</w:t>
      </w:r>
      <w:r w:rsidRPr="00A063F6">
        <w:rPr>
          <w:rFonts w:eastAsia="Times New Roman" w:cs="Times New Roman"/>
          <w:szCs w:val="28"/>
          <w:lang w:eastAsia="ru-RU"/>
        </w:rPr>
        <w:t xml:space="preserve"> города Ставрополя (далее - конкурсная комиссия) и заключается в оценке профессионального уровня граждан (муниципальных служащих), допущенных к участию в конкурсе, их соответствия установленным </w:t>
      </w:r>
      <w:hyperlink r:id="rId9" w:history="1">
        <w:r w:rsidRPr="00A063F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квалификационным требованиям</w:t>
        </w:r>
      </w:hyperlink>
      <w:r w:rsidRPr="00A063F6">
        <w:rPr>
          <w:rFonts w:eastAsia="Times New Roman" w:cs="Times New Roman"/>
          <w:szCs w:val="28"/>
          <w:lang w:eastAsia="ru-RU"/>
        </w:rPr>
        <w:t xml:space="preserve"> к замещению вакантной должности муниципальной службы, на которую проводится конкурс.</w:t>
      </w:r>
    </w:p>
    <w:p w:rsidR="00A53A6B" w:rsidRPr="00A5302A" w:rsidRDefault="002B65F9" w:rsidP="00A53A6B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20"/>
        <w:rPr>
          <w:rFonts w:eastAsia="Times New Roman" w:cs="Times New Roman"/>
          <w:spacing w:val="-12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53A6B">
        <w:rPr>
          <w:rFonts w:eastAsia="Times New Roman" w:cs="Times New Roman"/>
          <w:szCs w:val="28"/>
          <w:lang w:eastAsia="ru-RU"/>
        </w:rPr>
        <w:t xml:space="preserve">. 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Методика определяет организацию и порядок проведения конкурса </w:t>
      </w:r>
      <w:r w:rsidR="00A53A6B">
        <w:rPr>
          <w:rFonts w:eastAsia="Times New Roman" w:cs="Times New Roman"/>
          <w:szCs w:val="28"/>
          <w:lang w:eastAsia="ru-RU"/>
        </w:rPr>
        <w:t>н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а замещение вакантной должности </w:t>
      </w:r>
      <w:r w:rsidR="00A53A6B">
        <w:rPr>
          <w:rFonts w:eastAsia="Times New Roman" w:cs="Times New Roman"/>
          <w:szCs w:val="28"/>
          <w:lang w:eastAsia="ru-RU"/>
        </w:rPr>
        <w:t>муниципальной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 службы </w:t>
      </w:r>
      <w:r w:rsidR="00A53A6B">
        <w:rPr>
          <w:rFonts w:eastAsia="Times New Roman" w:cs="Times New Roman"/>
          <w:szCs w:val="28"/>
          <w:lang w:eastAsia="ru-RU"/>
        </w:rPr>
        <w:t xml:space="preserve">контрольно-счетной палаты города 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Ставрополя (далее соответственно </w:t>
      </w:r>
      <w:r w:rsidR="00A53A6B">
        <w:rPr>
          <w:rFonts w:eastAsia="Times New Roman" w:cs="Times New Roman"/>
          <w:szCs w:val="28"/>
          <w:lang w:eastAsia="ru-RU"/>
        </w:rPr>
        <w:t>–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 конкурс, </w:t>
      </w:r>
      <w:r w:rsidR="00A53A6B">
        <w:rPr>
          <w:rFonts w:eastAsia="Times New Roman" w:cs="Times New Roman"/>
          <w:szCs w:val="28"/>
          <w:lang w:eastAsia="ru-RU"/>
        </w:rPr>
        <w:t>контрольно-счетная палата</w:t>
      </w:r>
      <w:r w:rsidR="00A53A6B" w:rsidRPr="00A5302A">
        <w:rPr>
          <w:rFonts w:eastAsia="Times New Roman" w:cs="Times New Roman"/>
          <w:szCs w:val="28"/>
          <w:lang w:eastAsia="ru-RU"/>
        </w:rPr>
        <w:t>).</w:t>
      </w:r>
    </w:p>
    <w:p w:rsidR="00A53A6B" w:rsidRPr="00A5302A" w:rsidRDefault="002B65F9" w:rsidP="00A53A6B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A53A6B">
        <w:rPr>
          <w:rFonts w:eastAsia="Times New Roman" w:cs="Times New Roman"/>
          <w:szCs w:val="28"/>
          <w:lang w:eastAsia="ru-RU"/>
        </w:rPr>
        <w:t xml:space="preserve">. 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Основными задачами проведения конкурса в </w:t>
      </w:r>
      <w:r w:rsidR="00A53A6B">
        <w:rPr>
          <w:rFonts w:eastAsia="Times New Roman" w:cs="Times New Roman"/>
          <w:szCs w:val="28"/>
          <w:lang w:eastAsia="ru-RU"/>
        </w:rPr>
        <w:t>контрольно-счетной палате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A53A6B" w:rsidRPr="00A5302A" w:rsidRDefault="00A53A6B" w:rsidP="00A53A6B">
      <w:pPr>
        <w:shd w:val="clear" w:color="auto" w:fill="FFFFFF"/>
        <w:tabs>
          <w:tab w:val="left" w:pos="2208"/>
        </w:tabs>
        <w:ind w:firstLine="792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zCs w:val="28"/>
          <w:lang w:eastAsia="ru-RU"/>
        </w:rPr>
        <w:t xml:space="preserve">обеспечение конституционного права граждан Российской Федерации на равный доступ к </w:t>
      </w:r>
      <w:r>
        <w:rPr>
          <w:rFonts w:eastAsia="Times New Roman" w:cs="Times New Roman"/>
          <w:szCs w:val="28"/>
          <w:lang w:eastAsia="ru-RU"/>
        </w:rPr>
        <w:t>муниципальной</w:t>
      </w:r>
      <w:r w:rsidRPr="00A5302A">
        <w:rPr>
          <w:rFonts w:eastAsia="Times New Roman" w:cs="Times New Roman"/>
          <w:szCs w:val="28"/>
          <w:lang w:eastAsia="ru-RU"/>
        </w:rPr>
        <w:t xml:space="preserve"> службе;</w:t>
      </w:r>
    </w:p>
    <w:p w:rsidR="00A53A6B" w:rsidRPr="00A5302A" w:rsidRDefault="00A53A6B" w:rsidP="00A53A6B">
      <w:pPr>
        <w:shd w:val="clear" w:color="auto" w:fill="FFFFFF"/>
        <w:tabs>
          <w:tab w:val="left" w:pos="2208"/>
        </w:tabs>
        <w:ind w:firstLine="792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zCs w:val="28"/>
          <w:lang w:eastAsia="ru-RU"/>
        </w:rPr>
        <w:t xml:space="preserve">обеспечение права </w:t>
      </w:r>
      <w:r>
        <w:rPr>
          <w:rFonts w:eastAsia="Times New Roman" w:cs="Times New Roman"/>
          <w:szCs w:val="28"/>
          <w:lang w:eastAsia="ru-RU"/>
        </w:rPr>
        <w:t>муниципальных с</w:t>
      </w:r>
      <w:r w:rsidRPr="00A5302A">
        <w:rPr>
          <w:rFonts w:eastAsia="Times New Roman" w:cs="Times New Roman"/>
          <w:szCs w:val="28"/>
          <w:lang w:eastAsia="ru-RU"/>
        </w:rPr>
        <w:t xml:space="preserve">лужащих </w:t>
      </w:r>
      <w:r>
        <w:rPr>
          <w:rFonts w:eastAsia="Times New Roman" w:cs="Times New Roman"/>
          <w:szCs w:val="28"/>
          <w:lang w:eastAsia="ru-RU"/>
        </w:rPr>
        <w:t>контрольно-счетной палаты</w:t>
      </w:r>
      <w:r w:rsidRPr="00A5302A">
        <w:rPr>
          <w:rFonts w:eastAsia="Times New Roman" w:cs="Times New Roman"/>
          <w:szCs w:val="28"/>
          <w:lang w:eastAsia="ru-RU"/>
        </w:rPr>
        <w:t xml:space="preserve"> (далее</w:t>
      </w:r>
      <w:r>
        <w:rPr>
          <w:rFonts w:eastAsia="Times New Roman" w:cs="Times New Roman"/>
          <w:szCs w:val="28"/>
          <w:lang w:eastAsia="ru-RU"/>
        </w:rPr>
        <w:t xml:space="preserve"> – муниципальные</w:t>
      </w:r>
      <w:r w:rsidRPr="00A5302A">
        <w:rPr>
          <w:rFonts w:eastAsia="Times New Roman" w:cs="Times New Roman"/>
          <w:szCs w:val="28"/>
          <w:lang w:eastAsia="ru-RU"/>
        </w:rPr>
        <w:t xml:space="preserve"> служащие) на должностной рост на конкурс</w:t>
      </w:r>
      <w:r w:rsidRPr="00A5302A">
        <w:rPr>
          <w:rFonts w:eastAsia="Times New Roman" w:cs="Times New Roman"/>
          <w:spacing w:val="-3"/>
          <w:szCs w:val="28"/>
          <w:lang w:eastAsia="ru-RU"/>
        </w:rPr>
        <w:t>ной основе</w:t>
      </w:r>
      <w:r w:rsidR="00562B3A">
        <w:rPr>
          <w:rFonts w:eastAsia="Times New Roman" w:cs="Times New Roman"/>
          <w:spacing w:val="-3"/>
          <w:szCs w:val="28"/>
          <w:lang w:eastAsia="ru-RU"/>
        </w:rPr>
        <w:t>.</w:t>
      </w:r>
    </w:p>
    <w:p w:rsidR="00A53A6B" w:rsidRPr="00A5302A" w:rsidRDefault="00A474EA" w:rsidP="00A53A6B">
      <w:pPr>
        <w:shd w:val="clear" w:color="auto" w:fill="FFFFFF"/>
        <w:tabs>
          <w:tab w:val="left" w:pos="244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4"/>
          <w:szCs w:val="28"/>
          <w:lang w:eastAsia="ru-RU"/>
        </w:rPr>
        <w:t>5</w:t>
      </w:r>
      <w:r w:rsidR="00A53A6B" w:rsidRPr="00A5302A">
        <w:rPr>
          <w:rFonts w:eastAsia="Times New Roman" w:cs="Times New Roman"/>
          <w:spacing w:val="-14"/>
          <w:szCs w:val="28"/>
          <w:lang w:eastAsia="ru-RU"/>
        </w:rPr>
        <w:t xml:space="preserve">. </w:t>
      </w:r>
      <w:proofErr w:type="gramStart"/>
      <w:r w:rsidR="00A53A6B" w:rsidRPr="00A5302A">
        <w:rPr>
          <w:rFonts w:eastAsia="Times New Roman" w:cs="Times New Roman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A53A6B">
        <w:rPr>
          <w:rFonts w:eastAsia="Times New Roman" w:cs="Times New Roman"/>
          <w:szCs w:val="28"/>
          <w:lang w:eastAsia="ru-RU"/>
        </w:rPr>
        <w:t xml:space="preserve">, 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установленным законодательством Российской Федерации о </w:t>
      </w:r>
      <w:r w:rsidR="00A53A6B"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A53A6B" w:rsidRPr="00A5302A">
        <w:rPr>
          <w:rFonts w:eastAsia="Times New Roman" w:cs="Times New Roman"/>
          <w:szCs w:val="28"/>
          <w:lang w:eastAsia="ru-RU"/>
        </w:rPr>
        <w:t>службе</w:t>
      </w:r>
      <w:r w:rsidR="00A53A6B">
        <w:rPr>
          <w:rFonts w:eastAsia="Times New Roman" w:cs="Times New Roman"/>
          <w:szCs w:val="28"/>
          <w:lang w:eastAsia="ru-RU"/>
        </w:rPr>
        <w:t>,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 квалификационным требованиям к вакантной должности </w:t>
      </w:r>
      <w:r w:rsidR="00A53A6B">
        <w:rPr>
          <w:rFonts w:eastAsia="Times New Roman" w:cs="Times New Roman"/>
          <w:szCs w:val="28"/>
          <w:lang w:eastAsia="ru-RU"/>
        </w:rPr>
        <w:t>муниципальной</w:t>
      </w:r>
      <w:r w:rsidR="00A53A6B" w:rsidRPr="00A5302A">
        <w:rPr>
          <w:rFonts w:eastAsia="Times New Roman" w:cs="Times New Roman"/>
          <w:szCs w:val="28"/>
          <w:lang w:eastAsia="ru-RU"/>
        </w:rPr>
        <w:t xml:space="preserve"> службы.</w:t>
      </w:r>
      <w:r w:rsidR="00A53A6B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6851649</wp:posOffset>
                </wp:positionH>
                <wp:positionV relativeFrom="paragraph">
                  <wp:posOffset>-231775</wp:posOffset>
                </wp:positionV>
                <wp:extent cx="0" cy="3608705"/>
                <wp:effectExtent l="0" t="0" r="1905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8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9.5pt,-18.25pt" to="539.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glSgIAAFg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" o:allowincell="f" strokeweight=".25pt">
                <w10:wrap anchorx="margin"/>
              </v:line>
            </w:pict>
          </mc:Fallback>
        </mc:AlternateContent>
      </w:r>
      <w:proofErr w:type="gramEnd"/>
    </w:p>
    <w:p w:rsidR="00A53A6B" w:rsidRPr="00A5302A" w:rsidRDefault="00A53A6B" w:rsidP="00A53A6B">
      <w:pPr>
        <w:shd w:val="clear" w:color="auto" w:fill="FFFFFF"/>
        <w:ind w:right="62" w:firstLine="7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>Муниципальный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 служащий вправе на общих основаниях участвовать в конкурсе независимо от того, какую должность он замещает на период про</w:t>
      </w:r>
      <w:r w:rsidRPr="00A5302A">
        <w:rPr>
          <w:rFonts w:eastAsia="Times New Roman" w:cs="Times New Roman"/>
          <w:szCs w:val="28"/>
          <w:lang w:eastAsia="ru-RU"/>
        </w:rPr>
        <w:t>ведения конкурса.</w:t>
      </w:r>
    </w:p>
    <w:p w:rsidR="00A53A6B" w:rsidRPr="00A5302A" w:rsidRDefault="00042E9C" w:rsidP="00A53A6B">
      <w:pPr>
        <w:shd w:val="clear" w:color="auto" w:fill="FFFFFF"/>
        <w:ind w:right="58" w:firstLine="73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3"/>
          <w:szCs w:val="28"/>
          <w:lang w:eastAsia="ru-RU"/>
        </w:rPr>
        <w:lastRenderedPageBreak/>
        <w:t>6</w:t>
      </w:r>
      <w:r w:rsidR="00243A1C">
        <w:rPr>
          <w:rFonts w:eastAsia="Times New Roman" w:cs="Times New Roman"/>
          <w:spacing w:val="-3"/>
          <w:szCs w:val="28"/>
          <w:lang w:eastAsia="ru-RU"/>
        </w:rPr>
        <w:t>.</w:t>
      </w:r>
      <w:r w:rsidR="00A53A6B" w:rsidRPr="00A5302A">
        <w:rPr>
          <w:rFonts w:eastAsia="Times New Roman" w:cs="Times New Roman"/>
          <w:spacing w:val="-3"/>
          <w:szCs w:val="28"/>
          <w:lang w:eastAsia="ru-RU"/>
        </w:rPr>
        <w:t xml:space="preserve"> Конкурс объявляется по решению </w:t>
      </w:r>
      <w:r w:rsidR="00A53A6B">
        <w:rPr>
          <w:rFonts w:eastAsia="Times New Roman" w:cs="Times New Roman"/>
          <w:spacing w:val="-3"/>
          <w:szCs w:val="28"/>
          <w:lang w:eastAsia="ru-RU"/>
        </w:rPr>
        <w:t>председателя контрольно-счетной палаты</w:t>
      </w:r>
      <w:r w:rsidR="00A53A6B" w:rsidRPr="00A5302A">
        <w:rPr>
          <w:rFonts w:eastAsia="Times New Roman" w:cs="Times New Roman"/>
          <w:spacing w:val="-3"/>
          <w:szCs w:val="28"/>
          <w:lang w:eastAsia="ru-RU"/>
        </w:rPr>
        <w:t xml:space="preserve"> при на</w:t>
      </w:r>
      <w:r w:rsidR="00A53A6B" w:rsidRPr="00A5302A">
        <w:rPr>
          <w:rFonts w:eastAsia="Times New Roman" w:cs="Times New Roman"/>
          <w:spacing w:val="-1"/>
          <w:szCs w:val="28"/>
          <w:lang w:eastAsia="ru-RU"/>
        </w:rPr>
        <w:t xml:space="preserve">личии вакантных должностей </w:t>
      </w:r>
      <w:r w:rsidR="00A53A6B">
        <w:rPr>
          <w:rFonts w:eastAsia="Times New Roman" w:cs="Times New Roman"/>
          <w:spacing w:val="-1"/>
          <w:szCs w:val="28"/>
          <w:lang w:eastAsia="ru-RU"/>
        </w:rPr>
        <w:t>муниципальной</w:t>
      </w:r>
      <w:r w:rsidR="00A53A6B" w:rsidRPr="00A5302A">
        <w:rPr>
          <w:rFonts w:eastAsia="Times New Roman" w:cs="Times New Roman"/>
          <w:spacing w:val="-1"/>
          <w:szCs w:val="28"/>
          <w:lang w:eastAsia="ru-RU"/>
        </w:rPr>
        <w:t xml:space="preserve"> службы</w:t>
      </w:r>
      <w:r w:rsidR="00B473BA">
        <w:rPr>
          <w:rFonts w:eastAsia="Times New Roman" w:cs="Times New Roman"/>
          <w:spacing w:val="-1"/>
          <w:szCs w:val="28"/>
          <w:lang w:eastAsia="ru-RU"/>
        </w:rPr>
        <w:t>.</w:t>
      </w:r>
      <w:r w:rsidR="00A53A6B" w:rsidRPr="00A5302A">
        <w:rPr>
          <w:rFonts w:eastAsia="Times New Roman" w:cs="Times New Roman"/>
          <w:spacing w:val="-1"/>
          <w:szCs w:val="28"/>
          <w:lang w:eastAsia="ru-RU"/>
        </w:rPr>
        <w:t xml:space="preserve"> </w:t>
      </w:r>
    </w:p>
    <w:p w:rsidR="00A53A6B" w:rsidRDefault="00A53A6B" w:rsidP="00F95042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pacing w:val="-17"/>
          <w:szCs w:val="28"/>
          <w:lang w:eastAsia="ru-RU"/>
        </w:rPr>
        <w:t>7.</w:t>
      </w:r>
      <w:r w:rsidRPr="00A5302A">
        <w:rPr>
          <w:rFonts w:eastAsia="Times New Roman" w:cs="Times New Roman"/>
          <w:szCs w:val="28"/>
          <w:lang w:eastAsia="ru-RU"/>
        </w:rPr>
        <w:t xml:space="preserve"> Конкурс проводится </w:t>
      </w:r>
      <w:r w:rsidR="008D288B">
        <w:rPr>
          <w:rFonts w:eastAsia="Times New Roman" w:cs="Times New Roman"/>
          <w:szCs w:val="28"/>
          <w:lang w:eastAsia="ru-RU"/>
        </w:rPr>
        <w:t>в два этапа</w:t>
      </w:r>
      <w:r w:rsidRPr="00A5302A">
        <w:rPr>
          <w:rFonts w:eastAsia="Times New Roman" w:cs="Times New Roman"/>
          <w:szCs w:val="28"/>
          <w:lang w:eastAsia="ru-RU"/>
        </w:rPr>
        <w:t xml:space="preserve">. </w:t>
      </w:r>
    </w:p>
    <w:p w:rsidR="001313BA" w:rsidRPr="001313BA" w:rsidRDefault="00222649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222649">
        <w:rPr>
          <w:rFonts w:eastAsia="Times New Roman" w:cs="Times New Roman"/>
          <w:szCs w:val="28"/>
          <w:lang w:eastAsia="ru-RU"/>
        </w:rPr>
        <w:t xml:space="preserve">На первом этапе </w:t>
      </w:r>
      <w:r w:rsidR="00F84072">
        <w:rPr>
          <w:rFonts w:eastAsia="Times New Roman" w:cs="Times New Roman"/>
          <w:szCs w:val="28"/>
          <w:lang w:eastAsia="ru-RU"/>
        </w:rPr>
        <w:t>к</w:t>
      </w:r>
      <w:r w:rsidR="001313BA" w:rsidRPr="001313BA">
        <w:rPr>
          <w:rFonts w:eastAsia="Times New Roman" w:cs="Times New Roman"/>
          <w:szCs w:val="28"/>
          <w:lang w:eastAsia="ru-RU"/>
        </w:rPr>
        <w:t>онкурсная комиссия: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0" w:name="sub_10621"/>
      <w:r>
        <w:rPr>
          <w:rFonts w:eastAsia="Times New Roman" w:cs="Times New Roman"/>
          <w:szCs w:val="28"/>
          <w:lang w:eastAsia="ru-RU"/>
        </w:rPr>
        <w:t>1</w:t>
      </w:r>
      <w:r w:rsidR="00A93117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101AD">
        <w:rPr>
          <w:rFonts w:eastAsia="Times New Roman" w:cs="Times New Roman"/>
          <w:szCs w:val="28"/>
          <w:lang w:eastAsia="ru-RU"/>
        </w:rPr>
        <w:t xml:space="preserve">согласно Положению </w:t>
      </w:r>
      <w:r w:rsidR="00BB3DFB">
        <w:rPr>
          <w:rFonts w:eastAsia="Times New Roman" w:cs="Times New Roman"/>
          <w:szCs w:val="28"/>
          <w:lang w:eastAsia="ru-RU"/>
        </w:rPr>
        <w:t>о</w:t>
      </w:r>
      <w:r w:rsidRPr="001313BA">
        <w:rPr>
          <w:rFonts w:eastAsia="Times New Roman" w:cs="Times New Roman"/>
          <w:szCs w:val="28"/>
          <w:lang w:eastAsia="ru-RU"/>
        </w:rPr>
        <w:t>существляет прием личного заявления на участие в конкурсе и документов</w:t>
      </w:r>
      <w:r w:rsidR="00B54D5B">
        <w:rPr>
          <w:rFonts w:eastAsia="Times New Roman" w:cs="Times New Roman"/>
          <w:szCs w:val="28"/>
          <w:lang w:eastAsia="ru-RU"/>
        </w:rPr>
        <w:t xml:space="preserve"> </w:t>
      </w:r>
      <w:r w:rsidRPr="001313BA">
        <w:rPr>
          <w:rFonts w:eastAsia="Times New Roman" w:cs="Times New Roman"/>
          <w:szCs w:val="28"/>
          <w:lang w:eastAsia="ru-RU"/>
        </w:rPr>
        <w:t xml:space="preserve">в течение 21 календарного дня со дня опубликования </w:t>
      </w:r>
      <w:r w:rsidR="00F84072">
        <w:rPr>
          <w:rFonts w:eastAsia="Times New Roman" w:cs="Times New Roman"/>
          <w:szCs w:val="28"/>
          <w:lang w:eastAsia="ru-RU"/>
        </w:rPr>
        <w:t xml:space="preserve">в газете «Вечерний Ставрополь» </w:t>
      </w:r>
      <w:r w:rsidR="00B54D5B">
        <w:rPr>
          <w:rFonts w:eastAsia="Times New Roman" w:cs="Times New Roman"/>
          <w:szCs w:val="28"/>
          <w:lang w:eastAsia="ru-RU"/>
        </w:rPr>
        <w:t xml:space="preserve">и </w:t>
      </w:r>
      <w:r w:rsidR="00B54D5B" w:rsidRPr="00B54D5B">
        <w:rPr>
          <w:rFonts w:eastAsia="Times New Roman" w:cs="Times New Roman"/>
          <w:szCs w:val="28"/>
          <w:lang w:eastAsia="ru-RU"/>
        </w:rPr>
        <w:t xml:space="preserve">на </w:t>
      </w:r>
      <w:hyperlink r:id="rId10" w:history="1">
        <w:r w:rsidR="00B54D5B" w:rsidRPr="00B54D5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официальном сайте</w:t>
        </w:r>
      </w:hyperlink>
      <w:r w:rsidR="00B54D5B" w:rsidRPr="00B54D5B">
        <w:rPr>
          <w:rFonts w:eastAsia="Times New Roman" w:cs="Times New Roman"/>
          <w:szCs w:val="28"/>
          <w:lang w:eastAsia="ru-RU"/>
        </w:rPr>
        <w:t xml:space="preserve"> </w:t>
      </w:r>
      <w:r w:rsidR="00B54D5B">
        <w:rPr>
          <w:rFonts w:eastAsia="Times New Roman" w:cs="Times New Roman"/>
          <w:szCs w:val="28"/>
          <w:lang w:eastAsia="ru-RU"/>
        </w:rPr>
        <w:t>контрольно-счетной палаты</w:t>
      </w:r>
      <w:r w:rsidR="00B54D5B" w:rsidRPr="00B54D5B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</w:t>
      </w:r>
      <w:r w:rsidR="008974E9">
        <w:rPr>
          <w:rFonts w:eastAsia="Times New Roman" w:cs="Times New Roman"/>
          <w:szCs w:val="28"/>
          <w:lang w:eastAsia="ru-RU"/>
        </w:rPr>
        <w:t>«</w:t>
      </w:r>
      <w:r w:rsidR="00B54D5B" w:rsidRPr="00B54D5B">
        <w:rPr>
          <w:rFonts w:eastAsia="Times New Roman" w:cs="Times New Roman"/>
          <w:szCs w:val="28"/>
          <w:lang w:eastAsia="ru-RU"/>
        </w:rPr>
        <w:t>Интернет</w:t>
      </w:r>
      <w:r w:rsidR="008974E9">
        <w:rPr>
          <w:rFonts w:eastAsia="Times New Roman" w:cs="Times New Roman"/>
          <w:szCs w:val="28"/>
          <w:lang w:eastAsia="ru-RU"/>
        </w:rPr>
        <w:t>»</w:t>
      </w:r>
      <w:r w:rsidR="00B54D5B" w:rsidRPr="00B54D5B">
        <w:rPr>
          <w:rFonts w:eastAsia="Times New Roman" w:cs="Times New Roman"/>
          <w:szCs w:val="28"/>
          <w:lang w:eastAsia="ru-RU"/>
        </w:rPr>
        <w:t xml:space="preserve"> </w:t>
      </w:r>
      <w:r w:rsidRPr="001313BA">
        <w:rPr>
          <w:rFonts w:eastAsia="Times New Roman" w:cs="Times New Roman"/>
          <w:szCs w:val="28"/>
          <w:lang w:eastAsia="ru-RU"/>
        </w:rPr>
        <w:t>объявления об их приеме</w:t>
      </w:r>
      <w:r w:rsidR="008E3EFF">
        <w:rPr>
          <w:rFonts w:eastAsia="Times New Roman" w:cs="Times New Roman"/>
          <w:szCs w:val="28"/>
          <w:lang w:eastAsia="ru-RU"/>
        </w:rPr>
        <w:t>,</w:t>
      </w:r>
      <w:r w:rsidRPr="001313BA">
        <w:rPr>
          <w:rFonts w:eastAsia="Times New Roman" w:cs="Times New Roman"/>
          <w:szCs w:val="28"/>
          <w:lang w:eastAsia="ru-RU"/>
        </w:rPr>
        <w:t xml:space="preserve"> с выдачей гражданину (муниципальному служащему) расписки с указанием перечня принятых документов</w:t>
      </w:r>
      <w:r w:rsidR="008974E9">
        <w:rPr>
          <w:rFonts w:eastAsia="Times New Roman" w:cs="Times New Roman"/>
          <w:szCs w:val="28"/>
          <w:lang w:eastAsia="ru-RU"/>
        </w:rPr>
        <w:t>.</w:t>
      </w:r>
    </w:p>
    <w:p w:rsid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1" w:name="sub_106211"/>
      <w:bookmarkEnd w:id="0"/>
      <w:r w:rsidRPr="001313BA">
        <w:rPr>
          <w:rFonts w:eastAsia="Times New Roman" w:cs="Times New Roman"/>
          <w:szCs w:val="28"/>
          <w:lang w:eastAsia="ru-RU"/>
        </w:rPr>
        <w:t>Несвоевременное представление документов для участия в конкурсе, представление ненадлежащим образом оформленных документов или их представление не в полном объеме является основанием для отказа гражданину (муниципальному служащему) в их приеме</w:t>
      </w:r>
      <w:r w:rsidR="00BB3DFB">
        <w:rPr>
          <w:rFonts w:eastAsia="Times New Roman" w:cs="Times New Roman"/>
          <w:szCs w:val="28"/>
          <w:lang w:eastAsia="ru-RU"/>
        </w:rPr>
        <w:t>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2" w:name="sub_10622"/>
      <w:bookmarkEnd w:id="1"/>
      <w:r w:rsidRPr="00164F8A">
        <w:rPr>
          <w:rFonts w:eastAsia="Times New Roman" w:cs="Times New Roman"/>
          <w:szCs w:val="28"/>
          <w:lang w:eastAsia="ru-RU"/>
        </w:rPr>
        <w:t>2</w:t>
      </w:r>
      <w:r w:rsidR="00A93117" w:rsidRPr="00164F8A">
        <w:rPr>
          <w:rFonts w:eastAsia="Times New Roman" w:cs="Times New Roman"/>
          <w:szCs w:val="28"/>
          <w:lang w:eastAsia="ru-RU"/>
        </w:rPr>
        <w:t>)</w:t>
      </w:r>
      <w:r w:rsidRPr="001313BA">
        <w:rPr>
          <w:rFonts w:eastAsia="Times New Roman" w:cs="Times New Roman"/>
          <w:szCs w:val="28"/>
          <w:lang w:eastAsia="ru-RU"/>
        </w:rPr>
        <w:t xml:space="preserve"> </w:t>
      </w:r>
      <w:r w:rsidR="00BB3DFB">
        <w:rPr>
          <w:rFonts w:eastAsia="Times New Roman" w:cs="Times New Roman"/>
          <w:szCs w:val="28"/>
          <w:lang w:eastAsia="ru-RU"/>
        </w:rPr>
        <w:t>п</w:t>
      </w:r>
      <w:r w:rsidRPr="001313BA">
        <w:rPr>
          <w:rFonts w:eastAsia="Times New Roman" w:cs="Times New Roman"/>
          <w:szCs w:val="28"/>
          <w:lang w:eastAsia="ru-RU"/>
        </w:rPr>
        <w:t xml:space="preserve">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</w:t>
      </w:r>
      <w:r>
        <w:rPr>
          <w:rFonts w:eastAsia="Times New Roman" w:cs="Times New Roman"/>
          <w:szCs w:val="28"/>
          <w:lang w:eastAsia="ru-RU"/>
        </w:rPr>
        <w:t>2</w:t>
      </w:r>
      <w:r w:rsidRPr="001313BA">
        <w:rPr>
          <w:rFonts w:eastAsia="Times New Roman" w:cs="Times New Roman"/>
          <w:szCs w:val="28"/>
          <w:lang w:eastAsia="ru-RU"/>
        </w:rPr>
        <w:t xml:space="preserve"> рабочих дней со дня окончания срока приема документов</w:t>
      </w:r>
      <w:r w:rsidR="00BB3DFB">
        <w:rPr>
          <w:rFonts w:eastAsia="Times New Roman" w:cs="Times New Roman"/>
          <w:szCs w:val="28"/>
          <w:lang w:eastAsia="ru-RU"/>
        </w:rPr>
        <w:t>;</w:t>
      </w:r>
    </w:p>
    <w:bookmarkEnd w:id="2"/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r w:rsidRPr="001313BA">
        <w:rPr>
          <w:rFonts w:eastAsia="Times New Roman" w:cs="Times New Roman"/>
          <w:szCs w:val="28"/>
          <w:lang w:eastAsia="ru-RU"/>
        </w:rPr>
        <w:t>3</w:t>
      </w:r>
      <w:r w:rsidR="00A93117">
        <w:rPr>
          <w:rFonts w:eastAsia="Times New Roman" w:cs="Times New Roman"/>
          <w:szCs w:val="28"/>
          <w:lang w:eastAsia="ru-RU"/>
        </w:rPr>
        <w:t>)</w:t>
      </w:r>
      <w:r w:rsidRPr="001313BA">
        <w:rPr>
          <w:rFonts w:eastAsia="Times New Roman" w:cs="Times New Roman"/>
          <w:szCs w:val="28"/>
          <w:lang w:eastAsia="ru-RU"/>
        </w:rPr>
        <w:t xml:space="preserve"> </w:t>
      </w:r>
      <w:r w:rsidR="00BB3DFB">
        <w:rPr>
          <w:rFonts w:eastAsia="Times New Roman" w:cs="Times New Roman"/>
          <w:szCs w:val="28"/>
          <w:lang w:eastAsia="ru-RU"/>
        </w:rPr>
        <w:t>о</w:t>
      </w:r>
      <w:r w:rsidRPr="001313BA">
        <w:rPr>
          <w:rFonts w:eastAsia="Times New Roman" w:cs="Times New Roman"/>
          <w:szCs w:val="28"/>
          <w:lang w:eastAsia="ru-RU"/>
        </w:rPr>
        <w:t>пределяет соответствие граждан (муниципальных служащих) квалификационным и иным требованиям к замещению вакантной должности муниципальной службы, на которую проводится конкурс, на основании представленных документов.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3" w:name="sub_106231"/>
      <w:r w:rsidRPr="001313BA">
        <w:rPr>
          <w:rFonts w:eastAsia="Times New Roman" w:cs="Times New Roman"/>
          <w:szCs w:val="28"/>
          <w:lang w:eastAsia="ru-RU"/>
        </w:rPr>
        <w:t>Гражданин (муниципальный служащий) не допускается к участию во втором этапе конкурса в случаях: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4" w:name="sub_106232"/>
      <w:bookmarkEnd w:id="3"/>
      <w:r w:rsidRPr="001313BA">
        <w:rPr>
          <w:rFonts w:eastAsia="Times New Roman" w:cs="Times New Roman"/>
          <w:szCs w:val="28"/>
          <w:lang w:eastAsia="ru-RU"/>
        </w:rPr>
        <w:t>представления подложных документов или сообщения заведомо ложных сведений;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5" w:name="sub_106236"/>
      <w:bookmarkEnd w:id="4"/>
      <w:r w:rsidRPr="001313BA">
        <w:rPr>
          <w:rFonts w:eastAsia="Times New Roman" w:cs="Times New Roman"/>
          <w:szCs w:val="28"/>
          <w:lang w:eastAsia="ru-RU"/>
        </w:rPr>
        <w:t>несоответствия квалификационным требованиям к замещению вакантной должности муниципальной службы, на которую проводится конкурс;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6" w:name="sub_106237"/>
      <w:bookmarkEnd w:id="5"/>
      <w:r w:rsidRPr="001313BA">
        <w:rPr>
          <w:rFonts w:eastAsia="Times New Roman" w:cs="Times New Roman"/>
          <w:szCs w:val="28"/>
          <w:lang w:eastAsia="ru-RU"/>
        </w:rPr>
        <w:t xml:space="preserve">наличия ограничений, установленных в </w:t>
      </w:r>
      <w:hyperlink r:id="rId11" w:history="1">
        <w:r w:rsidRPr="00D61324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статье 13</w:t>
        </w:r>
      </w:hyperlink>
      <w:r w:rsidRPr="001313BA">
        <w:rPr>
          <w:rFonts w:eastAsia="Times New Roman" w:cs="Times New Roman"/>
          <w:szCs w:val="28"/>
          <w:lang w:eastAsia="ru-RU"/>
        </w:rPr>
        <w:t xml:space="preserve"> Федерального закона </w:t>
      </w:r>
      <w:r w:rsidR="00F84072">
        <w:rPr>
          <w:rFonts w:eastAsia="Times New Roman" w:cs="Times New Roman"/>
          <w:szCs w:val="28"/>
          <w:lang w:eastAsia="ru-RU"/>
        </w:rPr>
        <w:t>«</w:t>
      </w:r>
      <w:r w:rsidRPr="001313BA">
        <w:rPr>
          <w:rFonts w:eastAsia="Times New Roman" w:cs="Times New Roman"/>
          <w:szCs w:val="28"/>
          <w:lang w:eastAsia="ru-RU"/>
        </w:rPr>
        <w:t>О муниципальной службе в Российской Федерации</w:t>
      </w:r>
      <w:r w:rsidR="00F84072">
        <w:rPr>
          <w:rFonts w:eastAsia="Times New Roman" w:cs="Times New Roman"/>
          <w:szCs w:val="28"/>
          <w:lang w:eastAsia="ru-RU"/>
        </w:rPr>
        <w:t>»</w:t>
      </w:r>
      <w:r w:rsidRPr="001313BA">
        <w:rPr>
          <w:rFonts w:eastAsia="Times New Roman" w:cs="Times New Roman"/>
          <w:szCs w:val="28"/>
          <w:lang w:eastAsia="ru-RU"/>
        </w:rPr>
        <w:t xml:space="preserve"> для поступления на муниципальную службу и ее прохождения</w:t>
      </w:r>
      <w:r w:rsidR="00BB3DFB">
        <w:rPr>
          <w:rFonts w:eastAsia="Times New Roman" w:cs="Times New Roman"/>
          <w:szCs w:val="28"/>
          <w:lang w:eastAsia="ru-RU"/>
        </w:rPr>
        <w:t>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7" w:name="sub_10624"/>
      <w:bookmarkEnd w:id="6"/>
      <w:r w:rsidRPr="001313BA">
        <w:rPr>
          <w:rFonts w:eastAsia="Times New Roman" w:cs="Times New Roman"/>
          <w:szCs w:val="28"/>
          <w:lang w:eastAsia="ru-RU"/>
        </w:rPr>
        <w:t>4</w:t>
      </w:r>
      <w:r w:rsidR="00A93117">
        <w:rPr>
          <w:rFonts w:eastAsia="Times New Roman" w:cs="Times New Roman"/>
          <w:szCs w:val="28"/>
          <w:lang w:eastAsia="ru-RU"/>
        </w:rPr>
        <w:t>)</w:t>
      </w:r>
      <w:r w:rsidRPr="001313BA">
        <w:rPr>
          <w:rFonts w:eastAsia="Times New Roman" w:cs="Times New Roman"/>
          <w:szCs w:val="28"/>
          <w:lang w:eastAsia="ru-RU"/>
        </w:rPr>
        <w:t xml:space="preserve"> </w:t>
      </w:r>
      <w:r w:rsidR="00BB3DFB">
        <w:rPr>
          <w:rFonts w:eastAsia="Times New Roman" w:cs="Times New Roman"/>
          <w:szCs w:val="28"/>
          <w:lang w:eastAsia="ru-RU"/>
        </w:rPr>
        <w:t>п</w:t>
      </w:r>
      <w:r w:rsidRPr="001313BA">
        <w:rPr>
          <w:rFonts w:eastAsia="Times New Roman" w:cs="Times New Roman"/>
          <w:szCs w:val="28"/>
          <w:lang w:eastAsia="ru-RU"/>
        </w:rPr>
        <w:t>ринимает следующие решения: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8" w:name="sub_106241"/>
      <w:bookmarkEnd w:id="7"/>
      <w:r w:rsidRPr="001313BA">
        <w:rPr>
          <w:rFonts w:eastAsia="Times New Roman" w:cs="Times New Roman"/>
          <w:szCs w:val="28"/>
          <w:lang w:eastAsia="ru-RU"/>
        </w:rPr>
        <w:t>допустить граждан (муниципальных служащих) к участию во втором этапе конкурса;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9" w:name="sub_106242"/>
      <w:bookmarkEnd w:id="8"/>
      <w:r w:rsidRPr="001313BA">
        <w:rPr>
          <w:rFonts w:eastAsia="Times New Roman" w:cs="Times New Roman"/>
          <w:szCs w:val="28"/>
          <w:lang w:eastAsia="ru-RU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1313BA" w:rsidRPr="001313BA" w:rsidRDefault="001313BA" w:rsidP="001313BA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10" w:name="sub_106243"/>
      <w:bookmarkEnd w:id="9"/>
      <w:r w:rsidRPr="001313BA">
        <w:rPr>
          <w:rFonts w:eastAsia="Times New Roman" w:cs="Times New Roman"/>
          <w:szCs w:val="28"/>
          <w:lang w:eastAsia="ru-RU"/>
        </w:rPr>
        <w:t>установить дату, место и время проведения второго этапа конкурса;</w:t>
      </w:r>
    </w:p>
    <w:p w:rsidR="004A05B5" w:rsidRPr="004A05B5" w:rsidRDefault="00105D78" w:rsidP="004A05B5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11" w:name="sub_251"/>
      <w:bookmarkStart w:id="12" w:name="sub_106244"/>
      <w:bookmarkEnd w:id="10"/>
      <w:r>
        <w:rPr>
          <w:rFonts w:eastAsia="Times New Roman" w:cs="Times New Roman"/>
          <w:szCs w:val="28"/>
          <w:lang w:eastAsia="ru-RU"/>
        </w:rPr>
        <w:t xml:space="preserve">признать конкурс несостоявшимся </w:t>
      </w:r>
      <w:r w:rsidR="004A05B5">
        <w:rPr>
          <w:rFonts w:eastAsia="Times New Roman" w:cs="Times New Roman"/>
          <w:szCs w:val="28"/>
          <w:lang w:eastAsia="ru-RU"/>
        </w:rPr>
        <w:t>п</w:t>
      </w:r>
      <w:r w:rsidR="004A05B5" w:rsidRPr="004A05B5">
        <w:rPr>
          <w:rFonts w:eastAsia="Times New Roman" w:cs="Times New Roman"/>
          <w:szCs w:val="28"/>
          <w:lang w:eastAsia="ru-RU"/>
        </w:rPr>
        <w:t>ри наличии менее двух граждан (муниципальных служащих), допущенных к участию в конкурсе, а также при явке на второй этап конкурса менее двух кандидатов</w:t>
      </w:r>
      <w:bookmarkEnd w:id="11"/>
      <w:r w:rsidR="004A05B5">
        <w:rPr>
          <w:rFonts w:eastAsia="Times New Roman" w:cs="Times New Roman"/>
          <w:szCs w:val="28"/>
          <w:lang w:eastAsia="ru-RU"/>
        </w:rPr>
        <w:t>;</w:t>
      </w:r>
    </w:p>
    <w:p w:rsidR="00B547C7" w:rsidRPr="00B547C7" w:rsidRDefault="00B547C7" w:rsidP="00B547C7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13" w:name="sub_10626"/>
      <w:bookmarkEnd w:id="12"/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A93117">
        <w:rPr>
          <w:rFonts w:eastAsia="Times New Roman" w:cs="Times New Roman"/>
          <w:szCs w:val="28"/>
          <w:lang w:eastAsia="ru-RU"/>
        </w:rPr>
        <w:t>)</w:t>
      </w:r>
      <w:r w:rsidRPr="00B547C7">
        <w:rPr>
          <w:rFonts w:eastAsia="Times New Roman" w:cs="Times New Roman"/>
          <w:szCs w:val="28"/>
          <w:lang w:eastAsia="ru-RU"/>
        </w:rPr>
        <w:t xml:space="preserve"> </w:t>
      </w:r>
      <w:r w:rsidR="00BB3DFB">
        <w:rPr>
          <w:rFonts w:eastAsia="Times New Roman" w:cs="Times New Roman"/>
          <w:szCs w:val="28"/>
          <w:lang w:eastAsia="ru-RU"/>
        </w:rPr>
        <w:t>у</w:t>
      </w:r>
      <w:r w:rsidRPr="00B547C7">
        <w:rPr>
          <w:rFonts w:eastAsia="Times New Roman" w:cs="Times New Roman"/>
          <w:szCs w:val="28"/>
          <w:lang w:eastAsia="ru-RU"/>
        </w:rPr>
        <w:t xml:space="preserve">ведомляет граждан (муниципальных служащих) о причинах отказа в допуске к участию во втором этапе конкурса в письменной форме в </w:t>
      </w:r>
      <w:r w:rsidR="00E74EBC">
        <w:rPr>
          <w:rFonts w:eastAsia="Times New Roman" w:cs="Times New Roman"/>
          <w:szCs w:val="28"/>
          <w:lang w:eastAsia="ru-RU"/>
        </w:rPr>
        <w:t xml:space="preserve">             7 </w:t>
      </w:r>
      <w:r w:rsidR="00E74EBC" w:rsidRPr="00E74EBC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="00E74EBC">
        <w:rPr>
          <w:rFonts w:eastAsia="Times New Roman" w:cs="Times New Roman"/>
          <w:szCs w:val="28"/>
          <w:lang w:eastAsia="ru-RU"/>
        </w:rPr>
        <w:t>дневный</w:t>
      </w:r>
      <w:proofErr w:type="spellEnd"/>
      <w:r w:rsidRPr="00B547C7">
        <w:rPr>
          <w:rFonts w:eastAsia="Times New Roman" w:cs="Times New Roman"/>
          <w:szCs w:val="28"/>
          <w:lang w:eastAsia="ru-RU"/>
        </w:rPr>
        <w:t xml:space="preserve"> срок со дня принятия конкурсной комиссией решения о дате проведения второго этапа конкурса.</w:t>
      </w:r>
    </w:p>
    <w:p w:rsidR="00B547C7" w:rsidRDefault="00B547C7" w:rsidP="00B547C7">
      <w:pPr>
        <w:shd w:val="clear" w:color="auto" w:fill="FFFFFF"/>
        <w:tabs>
          <w:tab w:val="left" w:pos="2443"/>
        </w:tabs>
        <w:ind w:right="53" w:firstLine="720"/>
        <w:rPr>
          <w:rFonts w:eastAsia="Times New Roman" w:cs="Times New Roman"/>
          <w:szCs w:val="28"/>
          <w:lang w:eastAsia="ru-RU"/>
        </w:rPr>
      </w:pPr>
      <w:bookmarkStart w:id="14" w:name="sub_106261"/>
      <w:bookmarkEnd w:id="13"/>
      <w:r w:rsidRPr="00B547C7">
        <w:rPr>
          <w:rFonts w:eastAsia="Times New Roman" w:cs="Times New Roman"/>
          <w:szCs w:val="28"/>
          <w:lang w:eastAsia="ru-RU"/>
        </w:rPr>
        <w:t xml:space="preserve">Гражданин (муниципальный служащий) вправе обжаловать решение об отказе в допуске к участию во втором этапе конкурса в соответствии с </w:t>
      </w:r>
      <w:hyperlink r:id="rId12" w:history="1">
        <w:r w:rsidRPr="001A610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законодательством</w:t>
        </w:r>
      </w:hyperlink>
      <w:r w:rsidRPr="00B547C7">
        <w:rPr>
          <w:rFonts w:eastAsia="Times New Roman" w:cs="Times New Roman"/>
          <w:szCs w:val="28"/>
          <w:lang w:eastAsia="ru-RU"/>
        </w:rPr>
        <w:t xml:space="preserve"> Российской Федерации.</w:t>
      </w:r>
    </w:p>
    <w:p w:rsidR="003C3261" w:rsidRDefault="00F84072" w:rsidP="003C3261">
      <w:pPr>
        <w:shd w:val="clear" w:color="auto" w:fill="FFFFFF"/>
        <w:tabs>
          <w:tab w:val="left" w:pos="2184"/>
        </w:tabs>
        <w:ind w:right="58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3C3261">
        <w:rPr>
          <w:rFonts w:eastAsia="Times New Roman" w:cs="Times New Roman"/>
          <w:szCs w:val="28"/>
          <w:lang w:eastAsia="ru-RU"/>
        </w:rPr>
        <w:t xml:space="preserve">. </w:t>
      </w:r>
      <w:r w:rsidR="003C3261" w:rsidRPr="003C3261">
        <w:rPr>
          <w:rFonts w:eastAsia="Times New Roman" w:cs="Times New Roman"/>
          <w:spacing w:val="-1"/>
          <w:szCs w:val="28"/>
          <w:lang w:eastAsia="ru-RU"/>
        </w:rPr>
        <w:t>Решение о дате, месте и времени проведения второго этапа конкур</w:t>
      </w:r>
      <w:r w:rsidR="003C3261" w:rsidRPr="003C3261">
        <w:rPr>
          <w:rFonts w:eastAsia="Times New Roman" w:cs="Times New Roman"/>
          <w:szCs w:val="28"/>
          <w:lang w:eastAsia="ru-RU"/>
        </w:rPr>
        <w:t xml:space="preserve">са принимается </w:t>
      </w:r>
      <w:r w:rsidR="003C3261">
        <w:rPr>
          <w:rFonts w:eastAsia="Times New Roman" w:cs="Times New Roman"/>
          <w:szCs w:val="28"/>
          <w:lang w:eastAsia="ru-RU"/>
        </w:rPr>
        <w:t>конкурсной комиссией</w:t>
      </w:r>
      <w:r w:rsidR="003C3261" w:rsidRPr="003C3261">
        <w:rPr>
          <w:rFonts w:eastAsia="Times New Roman" w:cs="Times New Roman"/>
          <w:szCs w:val="28"/>
          <w:lang w:eastAsia="ru-RU"/>
        </w:rPr>
        <w:t xml:space="preserve"> после проверки достоверности сведений, представленных претендентами на замещение вакантной должности </w:t>
      </w:r>
      <w:r w:rsidR="003C3261">
        <w:rPr>
          <w:rFonts w:eastAsia="Times New Roman" w:cs="Times New Roman"/>
          <w:szCs w:val="28"/>
          <w:lang w:eastAsia="ru-RU"/>
        </w:rPr>
        <w:t>муниципальной</w:t>
      </w:r>
      <w:r w:rsidR="003C3261" w:rsidRPr="003C3261">
        <w:rPr>
          <w:rFonts w:eastAsia="Times New Roman" w:cs="Times New Roman"/>
          <w:szCs w:val="28"/>
          <w:lang w:eastAsia="ru-RU"/>
        </w:rPr>
        <w:t xml:space="preserve">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64C19" w:rsidRDefault="00464C19" w:rsidP="00464C19">
      <w:pPr>
        <w:shd w:val="clear" w:color="auto" w:fill="FFFFFF"/>
        <w:tabs>
          <w:tab w:val="left" w:pos="2184"/>
        </w:tabs>
        <w:ind w:right="58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F84072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553EC">
        <w:rPr>
          <w:rFonts w:eastAsia="Times New Roman" w:cs="Times New Roman"/>
          <w:szCs w:val="28"/>
          <w:lang w:eastAsia="ru-RU"/>
        </w:rPr>
        <w:t>Секретарем к</w:t>
      </w:r>
      <w:r>
        <w:rPr>
          <w:rFonts w:eastAsia="Times New Roman" w:cs="Times New Roman"/>
          <w:szCs w:val="28"/>
          <w:lang w:eastAsia="ru-RU"/>
        </w:rPr>
        <w:t>онкурсн</w:t>
      </w:r>
      <w:r w:rsidR="002553EC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комисси</w:t>
      </w:r>
      <w:r w:rsidR="002553EC">
        <w:rPr>
          <w:rFonts w:eastAsia="Times New Roman" w:cs="Times New Roman"/>
          <w:szCs w:val="28"/>
          <w:lang w:eastAsia="ru-RU"/>
        </w:rPr>
        <w:t>и</w:t>
      </w:r>
      <w:r w:rsidRPr="00464C19">
        <w:rPr>
          <w:rFonts w:eastAsia="Times New Roman" w:cs="Times New Roman"/>
          <w:szCs w:val="28"/>
          <w:lang w:eastAsia="ru-RU"/>
        </w:rPr>
        <w:t xml:space="preserve"> не </w:t>
      </w:r>
      <w:proofErr w:type="gramStart"/>
      <w:r w:rsidRPr="00464C19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464C19">
        <w:rPr>
          <w:rFonts w:eastAsia="Times New Roman" w:cs="Times New Roman"/>
          <w:szCs w:val="28"/>
          <w:lang w:eastAsia="ru-RU"/>
        </w:rPr>
        <w:t xml:space="preserve"> чем за 7 календарных дней до начала второго этапа конкурса</w:t>
      </w:r>
      <w:r>
        <w:rPr>
          <w:rFonts w:eastAsia="Times New Roman" w:cs="Times New Roman"/>
          <w:szCs w:val="28"/>
          <w:lang w:eastAsia="ru-RU"/>
        </w:rPr>
        <w:t xml:space="preserve"> направляет</w:t>
      </w:r>
      <w:r w:rsidRPr="00464C1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письменное</w:t>
      </w:r>
      <w:r w:rsidR="00404622">
        <w:rPr>
          <w:rFonts w:eastAsia="Times New Roman" w:cs="Times New Roman"/>
          <w:szCs w:val="28"/>
          <w:lang w:eastAsia="ru-RU"/>
        </w:rPr>
        <w:t xml:space="preserve"> сообщение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64C19">
        <w:rPr>
          <w:rFonts w:eastAsia="Times New Roman" w:cs="Times New Roman"/>
          <w:szCs w:val="28"/>
          <w:lang w:eastAsia="ru-RU"/>
        </w:rPr>
        <w:t xml:space="preserve">о дате, месте и времени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464C19">
        <w:rPr>
          <w:rFonts w:eastAsia="Times New Roman" w:cs="Times New Roman"/>
          <w:szCs w:val="28"/>
          <w:lang w:eastAsia="ru-RU"/>
        </w:rPr>
        <w:t xml:space="preserve">проведения </w:t>
      </w:r>
      <w:bookmarkStart w:id="15" w:name="sub_106271"/>
      <w:r w:rsidRPr="00464C19">
        <w:rPr>
          <w:rFonts w:eastAsia="Times New Roman" w:cs="Times New Roman"/>
          <w:szCs w:val="28"/>
          <w:lang w:eastAsia="ru-RU"/>
        </w:rPr>
        <w:t>граждан</w:t>
      </w:r>
      <w:r>
        <w:rPr>
          <w:rFonts w:eastAsia="Times New Roman" w:cs="Times New Roman"/>
          <w:szCs w:val="28"/>
          <w:lang w:eastAsia="ru-RU"/>
        </w:rPr>
        <w:t>ам</w:t>
      </w:r>
      <w:r w:rsidRPr="00464C19">
        <w:rPr>
          <w:rFonts w:eastAsia="Times New Roman" w:cs="Times New Roman"/>
          <w:szCs w:val="28"/>
          <w:lang w:eastAsia="ru-RU"/>
        </w:rPr>
        <w:t xml:space="preserve"> (муниципальны</w:t>
      </w:r>
      <w:r>
        <w:rPr>
          <w:rFonts w:eastAsia="Times New Roman" w:cs="Times New Roman"/>
          <w:szCs w:val="28"/>
          <w:lang w:eastAsia="ru-RU"/>
        </w:rPr>
        <w:t>м</w:t>
      </w:r>
      <w:r w:rsidRPr="00464C19">
        <w:rPr>
          <w:rFonts w:eastAsia="Times New Roman" w:cs="Times New Roman"/>
          <w:szCs w:val="28"/>
          <w:lang w:eastAsia="ru-RU"/>
        </w:rPr>
        <w:t xml:space="preserve"> служащи</w:t>
      </w:r>
      <w:r>
        <w:rPr>
          <w:rFonts w:eastAsia="Times New Roman" w:cs="Times New Roman"/>
          <w:szCs w:val="28"/>
          <w:lang w:eastAsia="ru-RU"/>
        </w:rPr>
        <w:t>м</w:t>
      </w:r>
      <w:r w:rsidRPr="00464C19">
        <w:rPr>
          <w:rFonts w:eastAsia="Times New Roman" w:cs="Times New Roman"/>
          <w:szCs w:val="28"/>
          <w:lang w:eastAsia="ru-RU"/>
        </w:rPr>
        <w:t>), допущенны</w:t>
      </w:r>
      <w:r>
        <w:rPr>
          <w:rFonts w:eastAsia="Times New Roman" w:cs="Times New Roman"/>
          <w:szCs w:val="28"/>
          <w:lang w:eastAsia="ru-RU"/>
        </w:rPr>
        <w:t>м</w:t>
      </w:r>
      <w:r w:rsidRPr="00464C19">
        <w:rPr>
          <w:rFonts w:eastAsia="Times New Roman" w:cs="Times New Roman"/>
          <w:szCs w:val="28"/>
          <w:lang w:eastAsia="ru-RU"/>
        </w:rPr>
        <w:t xml:space="preserve"> к участию </w:t>
      </w:r>
      <w:r w:rsidR="009D7162">
        <w:rPr>
          <w:rFonts w:eastAsia="Times New Roman" w:cs="Times New Roman"/>
          <w:szCs w:val="28"/>
          <w:lang w:eastAsia="ru-RU"/>
        </w:rPr>
        <w:t>в</w:t>
      </w:r>
      <w:r w:rsidRPr="00464C19">
        <w:rPr>
          <w:rFonts w:eastAsia="Times New Roman" w:cs="Times New Roman"/>
          <w:szCs w:val="28"/>
          <w:lang w:eastAsia="ru-RU"/>
        </w:rPr>
        <w:t xml:space="preserve"> конкурс</w:t>
      </w:r>
      <w:r w:rsidR="009D7162">
        <w:rPr>
          <w:rFonts w:eastAsia="Times New Roman" w:cs="Times New Roman"/>
          <w:szCs w:val="28"/>
          <w:lang w:eastAsia="ru-RU"/>
        </w:rPr>
        <w:t>е</w:t>
      </w:r>
      <w:r w:rsidRPr="00464C19">
        <w:rPr>
          <w:rFonts w:eastAsia="Times New Roman" w:cs="Times New Roman"/>
          <w:szCs w:val="28"/>
          <w:lang w:eastAsia="ru-RU"/>
        </w:rPr>
        <w:t xml:space="preserve"> (далее </w:t>
      </w:r>
      <w:r w:rsidR="001B561B">
        <w:rPr>
          <w:rFonts w:eastAsia="Times New Roman" w:cs="Times New Roman"/>
          <w:spacing w:val="-1"/>
          <w:szCs w:val="28"/>
          <w:lang w:eastAsia="ru-RU"/>
        </w:rPr>
        <w:t>–</w:t>
      </w:r>
      <w:r w:rsidRPr="00464C19">
        <w:rPr>
          <w:rFonts w:eastAsia="Times New Roman" w:cs="Times New Roman"/>
          <w:szCs w:val="28"/>
          <w:lang w:eastAsia="ru-RU"/>
        </w:rPr>
        <w:t xml:space="preserve"> кандидаты)</w:t>
      </w:r>
      <w:r w:rsidR="001B561B">
        <w:rPr>
          <w:rFonts w:eastAsia="Times New Roman" w:cs="Times New Roman"/>
          <w:szCs w:val="28"/>
          <w:lang w:eastAsia="ru-RU"/>
        </w:rPr>
        <w:t>.</w:t>
      </w:r>
    </w:p>
    <w:p w:rsidR="00464C19" w:rsidRDefault="00464C19" w:rsidP="00464C19">
      <w:pPr>
        <w:shd w:val="clear" w:color="auto" w:fill="FFFFFF"/>
        <w:tabs>
          <w:tab w:val="left" w:pos="2184"/>
        </w:tabs>
        <w:ind w:right="58" w:firstLine="720"/>
        <w:rPr>
          <w:rFonts w:eastAsia="Times New Roman" w:cs="Times New Roman"/>
          <w:szCs w:val="28"/>
          <w:lang w:eastAsia="ru-RU"/>
        </w:rPr>
      </w:pPr>
      <w:r w:rsidRPr="00464C19">
        <w:rPr>
          <w:rFonts w:eastAsia="Times New Roman" w:cs="Times New Roman"/>
          <w:szCs w:val="28"/>
          <w:lang w:eastAsia="ru-RU"/>
        </w:rPr>
        <w:t>Кандидат имеет право отказаться от участия в конкурсе, сообщив об этом письменно в конкурсную комиссию.</w:t>
      </w:r>
    </w:p>
    <w:p w:rsidR="001738FB" w:rsidRDefault="001738FB" w:rsidP="001738FB">
      <w:pPr>
        <w:shd w:val="clear" w:color="auto" w:fill="FFFFFF"/>
        <w:tabs>
          <w:tab w:val="left" w:pos="2184"/>
        </w:tabs>
        <w:ind w:right="58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F8407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738FB">
        <w:rPr>
          <w:rFonts w:eastAsia="Times New Roman" w:cs="Times New Roman"/>
          <w:szCs w:val="28"/>
          <w:lang w:eastAsia="ru-RU"/>
        </w:rPr>
        <w:t xml:space="preserve">Второй этап конкурса </w:t>
      </w:r>
      <w:r>
        <w:rPr>
          <w:rFonts w:eastAsia="Times New Roman" w:cs="Times New Roman"/>
          <w:szCs w:val="28"/>
          <w:lang w:eastAsia="ru-RU"/>
        </w:rPr>
        <w:t>п</w:t>
      </w:r>
      <w:r w:rsidRPr="00464C19">
        <w:rPr>
          <w:rFonts w:eastAsia="Times New Roman" w:cs="Times New Roman"/>
          <w:szCs w:val="28"/>
          <w:lang w:eastAsia="ru-RU"/>
        </w:rPr>
        <w:t>роводит</w:t>
      </w:r>
      <w:r>
        <w:rPr>
          <w:rFonts w:eastAsia="Times New Roman" w:cs="Times New Roman"/>
          <w:szCs w:val="28"/>
          <w:lang w:eastAsia="ru-RU"/>
        </w:rPr>
        <w:t>ся</w:t>
      </w:r>
      <w:r w:rsidRPr="00464C19">
        <w:rPr>
          <w:rFonts w:eastAsia="Times New Roman" w:cs="Times New Roman"/>
          <w:szCs w:val="28"/>
          <w:lang w:eastAsia="ru-RU"/>
        </w:rPr>
        <w:t xml:space="preserve"> при явке не менее двух кандидатов, допущенных к участию во втором этапе конкурса</w:t>
      </w:r>
      <w:r w:rsidR="00531BD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1738FB">
        <w:rPr>
          <w:rFonts w:eastAsia="Times New Roman" w:cs="Times New Roman"/>
          <w:szCs w:val="28"/>
          <w:lang w:eastAsia="ru-RU"/>
        </w:rPr>
        <w:t xml:space="preserve"> включает в себя </w:t>
      </w:r>
      <w:r w:rsidR="008844F3">
        <w:rPr>
          <w:rFonts w:eastAsia="Times New Roman" w:cs="Times New Roman"/>
          <w:szCs w:val="28"/>
          <w:lang w:eastAsia="ru-RU"/>
        </w:rPr>
        <w:t>выполнение</w:t>
      </w:r>
      <w:r w:rsidRPr="001738FB">
        <w:rPr>
          <w:rFonts w:eastAsia="Times New Roman" w:cs="Times New Roman"/>
          <w:szCs w:val="28"/>
          <w:lang w:eastAsia="ru-RU"/>
        </w:rPr>
        <w:t xml:space="preserve"> тестовых </w:t>
      </w:r>
      <w:r w:rsidR="008844F3">
        <w:rPr>
          <w:rFonts w:eastAsia="Times New Roman" w:cs="Times New Roman"/>
          <w:szCs w:val="28"/>
          <w:lang w:eastAsia="ru-RU"/>
        </w:rPr>
        <w:t>заданий</w:t>
      </w:r>
      <w:r w:rsidRPr="001738FB">
        <w:rPr>
          <w:rFonts w:eastAsia="Times New Roman" w:cs="Times New Roman"/>
          <w:szCs w:val="28"/>
          <w:lang w:eastAsia="ru-RU"/>
        </w:rPr>
        <w:t xml:space="preserve"> и </w:t>
      </w:r>
      <w:r w:rsidR="008844F3">
        <w:rPr>
          <w:rFonts w:eastAsia="Times New Roman" w:cs="Times New Roman"/>
          <w:szCs w:val="28"/>
          <w:lang w:eastAsia="ru-RU"/>
        </w:rPr>
        <w:t xml:space="preserve">прохождение </w:t>
      </w:r>
      <w:r w:rsidRPr="001738FB">
        <w:rPr>
          <w:rFonts w:eastAsia="Times New Roman" w:cs="Times New Roman"/>
          <w:szCs w:val="28"/>
          <w:lang w:eastAsia="ru-RU"/>
        </w:rPr>
        <w:t xml:space="preserve">индивидуального собеседования с кандидатами, оценку их знаний, навыков и умений (профессионального уровня) </w:t>
      </w:r>
      <w:r>
        <w:rPr>
          <w:rFonts w:eastAsia="Times New Roman" w:cs="Times New Roman"/>
          <w:szCs w:val="28"/>
          <w:lang w:eastAsia="ru-RU"/>
        </w:rPr>
        <w:t xml:space="preserve">конкурсной </w:t>
      </w:r>
      <w:r w:rsidRPr="001738FB">
        <w:rPr>
          <w:rFonts w:eastAsia="Times New Roman" w:cs="Times New Roman"/>
          <w:szCs w:val="28"/>
          <w:lang w:eastAsia="ru-RU"/>
        </w:rPr>
        <w:t xml:space="preserve">комиссией на замещение вакантной должности </w:t>
      </w:r>
      <w:r>
        <w:rPr>
          <w:rFonts w:eastAsia="Times New Roman" w:cs="Times New Roman"/>
          <w:szCs w:val="28"/>
          <w:lang w:eastAsia="ru-RU"/>
        </w:rPr>
        <w:t>муниципальной</w:t>
      </w:r>
      <w:r w:rsidRPr="001738FB">
        <w:rPr>
          <w:rFonts w:eastAsia="Times New Roman" w:cs="Times New Roman"/>
          <w:szCs w:val="28"/>
          <w:lang w:eastAsia="ru-RU"/>
        </w:rPr>
        <w:t xml:space="preserve"> службы </w:t>
      </w:r>
      <w:r w:rsidR="008844F3">
        <w:rPr>
          <w:rFonts w:eastAsia="Times New Roman" w:cs="Times New Roman"/>
          <w:szCs w:val="28"/>
          <w:lang w:eastAsia="ru-RU"/>
        </w:rPr>
        <w:t xml:space="preserve">в </w:t>
      </w:r>
      <w:r w:rsidR="002D6A31">
        <w:rPr>
          <w:rFonts w:eastAsia="Times New Roman" w:cs="Times New Roman"/>
          <w:szCs w:val="28"/>
          <w:lang w:eastAsia="ru-RU"/>
        </w:rPr>
        <w:t>контрольно-счетной палате</w:t>
      </w:r>
      <w:r w:rsidRPr="001738FB">
        <w:rPr>
          <w:rFonts w:eastAsia="Times New Roman" w:cs="Times New Roman"/>
          <w:szCs w:val="28"/>
          <w:lang w:eastAsia="ru-RU"/>
        </w:rPr>
        <w:t>.</w:t>
      </w:r>
    </w:p>
    <w:bookmarkEnd w:id="14"/>
    <w:bookmarkEnd w:id="15"/>
    <w:p w:rsidR="005676D3" w:rsidRDefault="00671D3A" w:rsidP="00DB327A">
      <w:pPr>
        <w:shd w:val="clear" w:color="auto" w:fill="FFFFFF"/>
        <w:tabs>
          <w:tab w:val="left" w:pos="2578"/>
        </w:tabs>
        <w:ind w:right="72" w:firstLine="749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F5114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A53A6B" w:rsidRPr="00A5302A">
        <w:rPr>
          <w:rFonts w:eastAsia="Times New Roman" w:cs="Times New Roman"/>
          <w:szCs w:val="28"/>
          <w:lang w:eastAsia="ru-RU"/>
        </w:rPr>
        <w:t>Материалы тестового задания для п</w:t>
      </w:r>
      <w:r w:rsidR="00A53A6B">
        <w:rPr>
          <w:rFonts w:eastAsia="Times New Roman" w:cs="Times New Roman"/>
          <w:szCs w:val="28"/>
          <w:lang w:eastAsia="ru-RU"/>
        </w:rPr>
        <w:t>роведения конкурса подготавлива</w:t>
      </w:r>
      <w:r w:rsidR="00A53A6B">
        <w:rPr>
          <w:rFonts w:eastAsia="Times New Roman" w:cs="Times New Roman"/>
          <w:spacing w:val="-1"/>
          <w:szCs w:val="28"/>
          <w:lang w:eastAsia="ru-RU"/>
        </w:rPr>
        <w:t xml:space="preserve">ются </w:t>
      </w:r>
      <w:r w:rsidR="001E5C29">
        <w:rPr>
          <w:rFonts w:eastAsia="Times New Roman" w:cs="Times New Roman"/>
          <w:spacing w:val="-1"/>
          <w:szCs w:val="28"/>
          <w:lang w:eastAsia="ru-RU"/>
        </w:rPr>
        <w:t>руководителями структурных подразделений (отделов</w:t>
      </w:r>
      <w:r w:rsidR="00E454DC">
        <w:rPr>
          <w:rFonts w:eastAsia="Times New Roman" w:cs="Times New Roman"/>
          <w:spacing w:val="-1"/>
          <w:szCs w:val="28"/>
          <w:lang w:eastAsia="ru-RU"/>
        </w:rPr>
        <w:t>) – руководителями инспекций</w:t>
      </w:r>
      <w:r w:rsidR="001E5C29">
        <w:rPr>
          <w:rFonts w:eastAsia="Times New Roman" w:cs="Times New Roman"/>
          <w:spacing w:val="-1"/>
          <w:szCs w:val="28"/>
          <w:lang w:eastAsia="ru-RU"/>
        </w:rPr>
        <w:t xml:space="preserve"> контрольно-счетной палаты и </w:t>
      </w:r>
      <w:r w:rsidR="00F84072">
        <w:rPr>
          <w:rFonts w:eastAsia="Times New Roman" w:cs="Times New Roman"/>
          <w:bCs/>
          <w:color w:val="000000"/>
          <w:szCs w:val="28"/>
          <w:lang w:eastAsia="ru-RU"/>
        </w:rPr>
        <w:t>должностным лицом, в обязанности которого входят вопросы муниципальной службы и кадрового обеспечения</w:t>
      </w:r>
      <w:r w:rsidR="00227FFD">
        <w:rPr>
          <w:rFonts w:eastAsia="Times New Roman" w:cs="Times New Roman"/>
          <w:bCs/>
          <w:color w:val="000000"/>
          <w:szCs w:val="28"/>
          <w:lang w:eastAsia="ru-RU"/>
        </w:rPr>
        <w:t xml:space="preserve"> контрольно-счетной палаты</w:t>
      </w:r>
      <w:r w:rsidR="00E37056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F8407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676D3">
        <w:rPr>
          <w:rFonts w:eastAsia="Times New Roman" w:cs="Times New Roman"/>
          <w:bCs/>
          <w:szCs w:val="28"/>
          <w:lang w:eastAsia="ru-RU"/>
        </w:rPr>
        <w:t xml:space="preserve">и представляются в конкурсную комиссию для </w:t>
      </w:r>
      <w:r w:rsidR="00780E22">
        <w:rPr>
          <w:rFonts w:eastAsia="Times New Roman" w:cs="Times New Roman"/>
          <w:bCs/>
          <w:szCs w:val="28"/>
          <w:lang w:eastAsia="ru-RU"/>
        </w:rPr>
        <w:t>выполнения</w:t>
      </w:r>
      <w:r w:rsidR="005676D3">
        <w:rPr>
          <w:rFonts w:eastAsia="Times New Roman" w:cs="Times New Roman"/>
          <w:bCs/>
          <w:szCs w:val="28"/>
          <w:lang w:eastAsia="ru-RU"/>
        </w:rPr>
        <w:t xml:space="preserve"> тестового </w:t>
      </w:r>
      <w:r w:rsidR="00780E22">
        <w:rPr>
          <w:rFonts w:eastAsia="Times New Roman" w:cs="Times New Roman"/>
          <w:bCs/>
          <w:szCs w:val="28"/>
          <w:lang w:eastAsia="ru-RU"/>
        </w:rPr>
        <w:t>задания</w:t>
      </w:r>
      <w:r w:rsidR="00D64BE5">
        <w:rPr>
          <w:rFonts w:eastAsia="Times New Roman" w:cs="Times New Roman"/>
          <w:bCs/>
          <w:szCs w:val="28"/>
          <w:lang w:eastAsia="ru-RU"/>
        </w:rPr>
        <w:t xml:space="preserve"> не позднее</w:t>
      </w:r>
      <w:r w:rsidR="00241FA0">
        <w:rPr>
          <w:rFonts w:eastAsia="Times New Roman" w:cs="Times New Roman"/>
          <w:bCs/>
          <w:szCs w:val="28"/>
          <w:lang w:eastAsia="ru-RU"/>
        </w:rPr>
        <w:t>,</w:t>
      </w:r>
      <w:r w:rsidR="00D64BE5">
        <w:rPr>
          <w:rFonts w:eastAsia="Times New Roman" w:cs="Times New Roman"/>
          <w:bCs/>
          <w:szCs w:val="28"/>
          <w:lang w:eastAsia="ru-RU"/>
        </w:rPr>
        <w:t xml:space="preserve"> чем за 5 рабочих дней до дня проведения второго этапа конкурса</w:t>
      </w:r>
      <w:r w:rsidR="005676D3">
        <w:rPr>
          <w:rFonts w:eastAsia="Times New Roman" w:cs="Times New Roman"/>
          <w:bCs/>
          <w:szCs w:val="28"/>
          <w:lang w:eastAsia="ru-RU"/>
        </w:rPr>
        <w:t>.</w:t>
      </w:r>
      <w:r w:rsidR="00A53A6B" w:rsidRPr="00A5302A">
        <w:rPr>
          <w:rFonts w:eastAsia="Times New Roman" w:cs="Times New Roman"/>
          <w:spacing w:val="-1"/>
          <w:szCs w:val="28"/>
          <w:lang w:eastAsia="ru-RU"/>
        </w:rPr>
        <w:t xml:space="preserve"> </w:t>
      </w:r>
      <w:proofErr w:type="gramEnd"/>
    </w:p>
    <w:p w:rsidR="005676D3" w:rsidRPr="005676D3" w:rsidRDefault="005676D3" w:rsidP="005676D3">
      <w:pPr>
        <w:shd w:val="clear" w:color="auto" w:fill="FFFFFF"/>
        <w:ind w:right="29" w:firstLine="720"/>
        <w:rPr>
          <w:rFonts w:eastAsia="Times New Roman" w:cs="Times New Roman"/>
          <w:spacing w:val="-1"/>
          <w:szCs w:val="28"/>
          <w:lang w:eastAsia="ru-RU"/>
        </w:rPr>
      </w:pPr>
      <w:proofErr w:type="gramStart"/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В </w:t>
      </w:r>
      <w:r w:rsidR="00DB327A">
        <w:rPr>
          <w:rFonts w:eastAsia="Times New Roman" w:cs="Times New Roman"/>
          <w:spacing w:val="-1"/>
          <w:szCs w:val="28"/>
          <w:lang w:eastAsia="ru-RU"/>
        </w:rPr>
        <w:t>тестовые задания</w:t>
      </w:r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 включаются вопросы, определяющие знания Конституции Российской Федерации, федеральных законов </w:t>
      </w:r>
      <w:hyperlink r:id="rId13" w:history="1">
        <w:r w:rsidRPr="005676D3">
          <w:rPr>
            <w:rStyle w:val="a9"/>
            <w:rFonts w:eastAsia="Times New Roman" w:cs="Times New Roman"/>
            <w:color w:val="auto"/>
            <w:spacing w:val="-1"/>
            <w:szCs w:val="28"/>
            <w:u w:val="none"/>
            <w:lang w:eastAsia="ru-RU"/>
          </w:rPr>
          <w:t>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», </w:t>
      </w:r>
      <w:hyperlink r:id="rId14" w:history="1">
        <w:r w:rsidRPr="005676D3">
          <w:rPr>
            <w:rStyle w:val="a9"/>
            <w:rFonts w:eastAsia="Times New Roman" w:cs="Times New Roman"/>
            <w:color w:val="auto"/>
            <w:spacing w:val="-1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</w:t>
        </w:r>
      </w:hyperlink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», </w:t>
      </w:r>
      <w:hyperlink r:id="rId15" w:history="1">
        <w:r w:rsidRPr="005676D3">
          <w:rPr>
            <w:rStyle w:val="a9"/>
            <w:rFonts w:eastAsia="Times New Roman" w:cs="Times New Roman"/>
            <w:color w:val="auto"/>
            <w:spacing w:val="-1"/>
            <w:szCs w:val="28"/>
            <w:u w:val="none"/>
            <w:lang w:eastAsia="ru-RU"/>
          </w:rPr>
          <w:t>Бюджетного кодекса</w:t>
        </w:r>
      </w:hyperlink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 Российской Федерации, других федеральных законов и иных нормативных правовых актов Российской Федерации, законов и иных нормативных правовых актов Ставропольского края, </w:t>
      </w:r>
      <w:hyperlink r:id="rId16" w:history="1">
        <w:r w:rsidRPr="005676D3">
          <w:rPr>
            <w:rStyle w:val="a9"/>
            <w:rFonts w:eastAsia="Times New Roman" w:cs="Times New Roman"/>
            <w:color w:val="auto"/>
            <w:spacing w:val="-1"/>
            <w:szCs w:val="28"/>
            <w:u w:val="none"/>
            <w:lang w:eastAsia="ru-RU"/>
          </w:rPr>
          <w:t>Устава</w:t>
        </w:r>
      </w:hyperlink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 муниципального образования</w:t>
      </w:r>
      <w:proofErr w:type="gramEnd"/>
      <w:r w:rsidRPr="005676D3">
        <w:rPr>
          <w:rFonts w:eastAsia="Times New Roman" w:cs="Times New Roman"/>
          <w:spacing w:val="-1"/>
          <w:szCs w:val="28"/>
          <w:lang w:eastAsia="ru-RU"/>
        </w:rPr>
        <w:t xml:space="preserve"> города Ставрополя Ставропольского края и иных муниципальных правовых актов города Ставрополя, регламентирующих вопросы, соответствующие направлениям деятельности контрольно-счетной палаты, применительно к исполнению </w:t>
      </w:r>
      <w:r w:rsidRPr="005676D3">
        <w:rPr>
          <w:rFonts w:eastAsia="Times New Roman" w:cs="Times New Roman"/>
          <w:spacing w:val="-1"/>
          <w:szCs w:val="28"/>
          <w:lang w:eastAsia="ru-RU"/>
        </w:rPr>
        <w:lastRenderedPageBreak/>
        <w:t>должностных обязанностей муниципального служащего по должности, на которую проводится конкурс.</w:t>
      </w:r>
    </w:p>
    <w:p w:rsidR="00C22265" w:rsidRPr="00F44330" w:rsidRDefault="00C22265" w:rsidP="00DB327A">
      <w:pPr>
        <w:shd w:val="clear" w:color="auto" w:fill="FFFFFF"/>
        <w:tabs>
          <w:tab w:val="left" w:pos="2578"/>
        </w:tabs>
        <w:ind w:right="72" w:firstLine="749"/>
      </w:pPr>
      <w:r w:rsidRPr="00F44330">
        <w:t>Уровень сложности вопросов д</w:t>
      </w:r>
      <w:r w:rsidR="006B0CD6" w:rsidRPr="00F44330">
        <w:t>ля тестового задания</w:t>
      </w:r>
      <w:r w:rsidRPr="00F44330">
        <w:t xml:space="preserve"> определяется для каждой конкретной должности </w:t>
      </w:r>
      <w:r w:rsidR="00004575" w:rsidRPr="00F44330">
        <w:t>муниципальной</w:t>
      </w:r>
      <w:r w:rsidRPr="00F44330">
        <w:t xml:space="preserve"> службы в зависимости от категории должностей, к которым она относится, с разным набором количественных и качественных составляющих.</w:t>
      </w:r>
    </w:p>
    <w:p w:rsidR="00C22265" w:rsidRDefault="00C22265" w:rsidP="00DB327A">
      <w:pPr>
        <w:shd w:val="clear" w:color="auto" w:fill="FFFFFF"/>
        <w:tabs>
          <w:tab w:val="left" w:pos="2578"/>
        </w:tabs>
        <w:ind w:right="72" w:firstLine="749"/>
      </w:pPr>
      <w:r w:rsidRPr="00F44330">
        <w:t>Тест</w:t>
      </w:r>
      <w:r w:rsidR="006B0CD6" w:rsidRPr="00F44330">
        <w:t>овое задание</w:t>
      </w:r>
      <w:r w:rsidRPr="00F44330">
        <w:t xml:space="preserve"> долж</w:t>
      </w:r>
      <w:r w:rsidR="006B0CD6" w:rsidRPr="00F44330">
        <w:t>но</w:t>
      </w:r>
      <w:r w:rsidRPr="00F44330">
        <w:t xml:space="preserve"> содержать </w:t>
      </w:r>
      <w:r w:rsidR="009A09A3">
        <w:t xml:space="preserve">от </w:t>
      </w:r>
      <w:r w:rsidRPr="00F44330">
        <w:t>30</w:t>
      </w:r>
      <w:r w:rsidR="004903E2">
        <w:t xml:space="preserve"> до </w:t>
      </w:r>
      <w:r w:rsidR="009A09A3">
        <w:t>8</w:t>
      </w:r>
      <w:r w:rsidR="004903E2">
        <w:t>0</w:t>
      </w:r>
      <w:r w:rsidRPr="00F44330">
        <w:t xml:space="preserve"> вопросов. Время для выполнения тестового задания предоставляется в зависимости от объема и вида задания. Тестирование ограничено во времени из расчета в совокупности </w:t>
      </w:r>
      <w:r w:rsidR="00F44330" w:rsidRPr="00F44330">
        <w:t>две</w:t>
      </w:r>
      <w:r w:rsidRPr="00F44330">
        <w:t xml:space="preserve"> минут</w:t>
      </w:r>
      <w:r w:rsidR="00004575" w:rsidRPr="00F44330">
        <w:t>ы</w:t>
      </w:r>
      <w:r w:rsidRPr="00F44330">
        <w:t xml:space="preserve"> на вопрос. 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>Результаты тестового задания оцениваются членами конкурсной комиссии по 5-бальной шкале: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 xml:space="preserve">5 баллов, если кандидат правильно ответил </w:t>
      </w:r>
      <w:r w:rsidR="007B78B1">
        <w:t>на</w:t>
      </w:r>
      <w:r w:rsidR="00FC2A00">
        <w:t xml:space="preserve"> 91</w:t>
      </w:r>
      <w:r w:rsidRPr="00A92D46">
        <w:t xml:space="preserve"> </w:t>
      </w:r>
      <w:r w:rsidR="00FC2A00">
        <w:t>и более</w:t>
      </w:r>
      <w:r w:rsidRPr="00A92D46">
        <w:t xml:space="preserve"> </w:t>
      </w:r>
      <w:r w:rsidR="007B78B1" w:rsidRPr="00A92D46">
        <w:t>процент</w:t>
      </w:r>
      <w:r w:rsidR="007B78B1">
        <w:t>ов</w:t>
      </w:r>
      <w:r w:rsidR="007B78B1" w:rsidRPr="00A92D46">
        <w:t xml:space="preserve"> </w:t>
      </w:r>
      <w:r w:rsidRPr="00A92D46">
        <w:t>заданных вопросов;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>4 балла, если кандидат правильно ответил от 8</w:t>
      </w:r>
      <w:r w:rsidR="00FC2A00">
        <w:t>1</w:t>
      </w:r>
      <w:r w:rsidRPr="00A92D46">
        <w:t xml:space="preserve"> до 90 процентов включительно заданных вопросов;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>3 балла, если кандидат правильно ответил от 7</w:t>
      </w:r>
      <w:r w:rsidR="00FC2A00">
        <w:t>1</w:t>
      </w:r>
      <w:r w:rsidRPr="00A92D46">
        <w:t xml:space="preserve"> до 80 процентов включительно заданных вопросов;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>2 балла, если кандидат правильно ответил от 6</w:t>
      </w:r>
      <w:r w:rsidR="00FC2A00">
        <w:t>1</w:t>
      </w:r>
      <w:r w:rsidRPr="00A92D46">
        <w:t xml:space="preserve"> до 70 процентов включительно заданных вопросов;</w:t>
      </w:r>
    </w:p>
    <w:p w:rsidR="00F44330" w:rsidRPr="00A92D46" w:rsidRDefault="00F44330" w:rsidP="00F44330">
      <w:pPr>
        <w:shd w:val="clear" w:color="auto" w:fill="FFFFFF"/>
        <w:tabs>
          <w:tab w:val="left" w:pos="2578"/>
        </w:tabs>
        <w:ind w:right="72" w:firstLine="749"/>
      </w:pPr>
      <w:r w:rsidRPr="00A92D46">
        <w:t xml:space="preserve">1 балл, если кандидат правильно ответил на 60 </w:t>
      </w:r>
      <w:r w:rsidR="00FC2A00">
        <w:t xml:space="preserve">и менее </w:t>
      </w:r>
      <w:r w:rsidR="007D2E7F" w:rsidRPr="00A92D46">
        <w:t xml:space="preserve">процентов </w:t>
      </w:r>
      <w:r w:rsidRPr="00A92D46">
        <w:t>заданных вопросов.</w:t>
      </w:r>
    </w:p>
    <w:p w:rsidR="00F44330" w:rsidRPr="00A92D46" w:rsidRDefault="00F44330" w:rsidP="00F44330">
      <w:pPr>
        <w:shd w:val="clear" w:color="auto" w:fill="FFFFFF"/>
        <w:tabs>
          <w:tab w:val="left" w:pos="2688"/>
        </w:tabs>
        <w:ind w:firstLine="744"/>
      </w:pPr>
      <w:r w:rsidRPr="00A92D46">
        <w:rPr>
          <w:rFonts w:eastAsia="Times New Roman" w:cs="Times New Roman"/>
          <w:spacing w:val="-18"/>
          <w:szCs w:val="28"/>
          <w:lang w:eastAsia="ru-RU"/>
        </w:rPr>
        <w:t>13.</w:t>
      </w:r>
      <w:r w:rsidRPr="00A92D46">
        <w:rPr>
          <w:rFonts w:eastAsia="Times New Roman" w:cs="Times New Roman"/>
          <w:szCs w:val="28"/>
          <w:lang w:eastAsia="ru-RU"/>
        </w:rPr>
        <w:t xml:space="preserve"> </w:t>
      </w:r>
      <w:r w:rsidRPr="00A92D46">
        <w:t>При проведении индивидуального собеседования секретарь конкурсной комиссии представляет членам конкурсной комиссии:</w:t>
      </w:r>
    </w:p>
    <w:p w:rsidR="00F44330" w:rsidRPr="00A92D46" w:rsidRDefault="00F44330" w:rsidP="00F44330">
      <w:pPr>
        <w:autoSpaceDE w:val="0"/>
        <w:autoSpaceDN w:val="0"/>
        <w:adjustRightInd w:val="0"/>
        <w:ind w:firstLine="720"/>
      </w:pPr>
      <w:r w:rsidRPr="00A92D46">
        <w:t>справку на каждого кандидата об уровне образовании, стаже работы по специальности, стаже муниципальной (государственной) службе, последнем месте работы;</w:t>
      </w:r>
    </w:p>
    <w:p w:rsidR="00F44330" w:rsidRPr="00A92D46" w:rsidRDefault="00F44330" w:rsidP="00F44330">
      <w:pPr>
        <w:autoSpaceDE w:val="0"/>
        <w:autoSpaceDN w:val="0"/>
        <w:adjustRightInd w:val="0"/>
        <w:ind w:firstLine="720"/>
      </w:pPr>
      <w:r w:rsidRPr="00A92D46">
        <w:t>результаты тестового задания</w:t>
      </w:r>
      <w:r w:rsidR="00327D28">
        <w:t xml:space="preserve"> кандидатов</w:t>
      </w:r>
      <w:r w:rsidRPr="00A92D46">
        <w:t xml:space="preserve">. </w:t>
      </w:r>
    </w:p>
    <w:p w:rsidR="00A53A6B" w:rsidRDefault="00A53A6B" w:rsidP="00A53A6B">
      <w:pPr>
        <w:shd w:val="clear" w:color="auto" w:fill="FFFFFF"/>
        <w:tabs>
          <w:tab w:val="left" w:pos="2688"/>
        </w:tabs>
        <w:ind w:firstLine="744"/>
        <w:rPr>
          <w:rFonts w:eastAsia="Times New Roman" w:cs="Times New Roman"/>
          <w:szCs w:val="28"/>
          <w:lang w:eastAsia="ru-RU"/>
        </w:rPr>
      </w:pPr>
      <w:r w:rsidRPr="00A5302A">
        <w:rPr>
          <w:rFonts w:eastAsia="Times New Roman" w:cs="Times New Roman"/>
          <w:spacing w:val="-18"/>
          <w:szCs w:val="28"/>
          <w:lang w:eastAsia="ru-RU"/>
        </w:rPr>
        <w:t>1</w:t>
      </w:r>
      <w:r w:rsidR="00327D28">
        <w:rPr>
          <w:rFonts w:eastAsia="Times New Roman" w:cs="Times New Roman"/>
          <w:spacing w:val="-18"/>
          <w:szCs w:val="28"/>
          <w:lang w:eastAsia="ru-RU"/>
        </w:rPr>
        <w:t>4</w:t>
      </w:r>
      <w:r w:rsidRPr="00A5302A">
        <w:rPr>
          <w:rFonts w:eastAsia="Times New Roman" w:cs="Times New Roman"/>
          <w:spacing w:val="-18"/>
          <w:szCs w:val="28"/>
          <w:lang w:eastAsia="ru-RU"/>
        </w:rPr>
        <w:t>.</w:t>
      </w:r>
      <w:r w:rsidRPr="00A5302A">
        <w:rPr>
          <w:rFonts w:eastAsia="Times New Roman" w:cs="Times New Roman"/>
          <w:szCs w:val="28"/>
          <w:lang w:eastAsia="ru-RU"/>
        </w:rPr>
        <w:t xml:space="preserve"> </w:t>
      </w:r>
      <w:r w:rsidR="00DB0526">
        <w:rPr>
          <w:rFonts w:eastAsia="Times New Roman" w:cs="Times New Roman"/>
          <w:szCs w:val="28"/>
          <w:lang w:eastAsia="ru-RU"/>
        </w:rPr>
        <w:t>И</w:t>
      </w:r>
      <w:r w:rsidRPr="00A5302A">
        <w:rPr>
          <w:rFonts w:eastAsia="Times New Roman" w:cs="Times New Roman"/>
          <w:szCs w:val="28"/>
          <w:lang w:eastAsia="ru-RU"/>
        </w:rPr>
        <w:t xml:space="preserve">ндивидуальное собеседование </w:t>
      </w:r>
      <w:r w:rsidR="00B135DB">
        <w:rPr>
          <w:rFonts w:eastAsia="Times New Roman" w:cs="Times New Roman"/>
          <w:szCs w:val="28"/>
          <w:lang w:eastAsia="ru-RU"/>
        </w:rPr>
        <w:t xml:space="preserve">проводится по отдельности </w:t>
      </w:r>
      <w:r w:rsidRPr="00A5302A">
        <w:rPr>
          <w:rFonts w:eastAsia="Times New Roman" w:cs="Times New Roman"/>
          <w:szCs w:val="28"/>
          <w:lang w:eastAsia="ru-RU"/>
        </w:rPr>
        <w:t xml:space="preserve">с </w:t>
      </w:r>
      <w:r w:rsidR="00FD7A5D">
        <w:rPr>
          <w:rFonts w:eastAsia="Times New Roman" w:cs="Times New Roman"/>
          <w:szCs w:val="28"/>
          <w:lang w:eastAsia="ru-RU"/>
        </w:rPr>
        <w:t xml:space="preserve">каждым из </w:t>
      </w:r>
      <w:r w:rsidRPr="00A5302A">
        <w:rPr>
          <w:rFonts w:eastAsia="Times New Roman" w:cs="Times New Roman"/>
          <w:szCs w:val="28"/>
          <w:lang w:eastAsia="ru-RU"/>
        </w:rPr>
        <w:t>кандидат</w:t>
      </w:r>
      <w:r w:rsidR="00FD7A5D">
        <w:rPr>
          <w:rFonts w:eastAsia="Times New Roman" w:cs="Times New Roman"/>
          <w:szCs w:val="28"/>
          <w:lang w:eastAsia="ru-RU"/>
        </w:rPr>
        <w:t>ов</w:t>
      </w:r>
      <w:r w:rsidR="006F5114">
        <w:rPr>
          <w:rFonts w:eastAsia="Times New Roman" w:cs="Times New Roman"/>
          <w:szCs w:val="28"/>
          <w:lang w:eastAsia="ru-RU"/>
        </w:rPr>
        <w:t xml:space="preserve"> </w:t>
      </w:r>
      <w:r w:rsidR="00EB54D8">
        <w:rPr>
          <w:rFonts w:eastAsia="Times New Roman" w:cs="Times New Roman"/>
          <w:szCs w:val="28"/>
          <w:lang w:eastAsia="ru-RU"/>
        </w:rPr>
        <w:t>в форме свободной беседы,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5302A">
        <w:rPr>
          <w:rFonts w:eastAsia="Times New Roman" w:cs="Times New Roman"/>
          <w:szCs w:val="28"/>
          <w:lang w:eastAsia="ru-RU"/>
        </w:rPr>
        <w:t>в</w:t>
      </w:r>
      <w:r w:rsidR="00765C47">
        <w:rPr>
          <w:rFonts w:eastAsia="Times New Roman" w:cs="Times New Roman"/>
          <w:szCs w:val="28"/>
          <w:lang w:eastAsia="ru-RU"/>
        </w:rPr>
        <w:t xml:space="preserve"> </w:t>
      </w:r>
      <w:r w:rsidRPr="00A5302A">
        <w:rPr>
          <w:rFonts w:eastAsia="Times New Roman" w:cs="Times New Roman"/>
          <w:spacing w:val="-1"/>
          <w:szCs w:val="28"/>
          <w:lang w:eastAsia="ru-RU"/>
        </w:rPr>
        <w:t>ходе котор</w:t>
      </w:r>
      <w:r w:rsidR="0067312F">
        <w:rPr>
          <w:rFonts w:eastAsia="Times New Roman" w:cs="Times New Roman"/>
          <w:spacing w:val="-1"/>
          <w:szCs w:val="28"/>
          <w:lang w:eastAsia="ru-RU"/>
        </w:rPr>
        <w:t>ой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 кандидат </w:t>
      </w:r>
      <w:r w:rsidR="0055408B">
        <w:rPr>
          <w:rFonts w:eastAsia="Times New Roman" w:cs="Times New Roman"/>
          <w:spacing w:val="-1"/>
          <w:szCs w:val="28"/>
          <w:lang w:eastAsia="ru-RU"/>
        </w:rPr>
        <w:t xml:space="preserve">дает устные ответы </w:t>
      </w:r>
      <w:r w:rsidRPr="00A5302A">
        <w:rPr>
          <w:rFonts w:eastAsia="Times New Roman" w:cs="Times New Roman"/>
          <w:spacing w:val="-1"/>
          <w:szCs w:val="28"/>
          <w:lang w:eastAsia="ru-RU"/>
        </w:rPr>
        <w:t xml:space="preserve">на вопросы членов конкурсной комиссии </w:t>
      </w:r>
      <w:r w:rsidR="00EB54D8">
        <w:rPr>
          <w:rFonts w:eastAsia="Times New Roman" w:cs="Times New Roman"/>
          <w:spacing w:val="-1"/>
          <w:szCs w:val="28"/>
          <w:lang w:eastAsia="ru-RU"/>
        </w:rPr>
        <w:t>с целью получения о нем дополнительных сведений</w:t>
      </w:r>
      <w:r w:rsidR="0055408B">
        <w:rPr>
          <w:rFonts w:eastAsia="Times New Roman" w:cs="Times New Roman"/>
          <w:spacing w:val="-1"/>
          <w:szCs w:val="28"/>
          <w:lang w:eastAsia="ru-RU"/>
        </w:rPr>
        <w:t xml:space="preserve"> для</w:t>
      </w:r>
      <w:r w:rsidR="00EB54D8">
        <w:rPr>
          <w:rFonts w:eastAsia="Times New Roman" w:cs="Times New Roman"/>
          <w:spacing w:val="-1"/>
          <w:szCs w:val="28"/>
          <w:lang w:eastAsia="ru-RU"/>
        </w:rPr>
        <w:t xml:space="preserve"> оценки его профессиональных и личностных качеств</w:t>
      </w:r>
      <w:r w:rsidRPr="00A5302A">
        <w:rPr>
          <w:rFonts w:eastAsia="Times New Roman" w:cs="Times New Roman"/>
          <w:szCs w:val="28"/>
          <w:lang w:eastAsia="ru-RU"/>
        </w:rPr>
        <w:t>.</w:t>
      </w:r>
    </w:p>
    <w:p w:rsidR="00BD4863" w:rsidRPr="00327D28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>По результатам индивидуального собеседования члены конкурсной комиссии оценивают кандидатов по 4-балльной шкале:</w:t>
      </w:r>
    </w:p>
    <w:p w:rsidR="00BD4863" w:rsidRPr="00327D28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4 балла </w:t>
      </w:r>
      <w:r w:rsidRPr="00327D28">
        <w:rPr>
          <w:rFonts w:eastAsia="Times New Roman" w:cs="Times New Roman"/>
          <w:szCs w:val="28"/>
          <w:lang w:eastAsia="ru-RU"/>
        </w:rPr>
        <w:t>–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степень активности, показал высокий уровень профессиональных знаний в соответствующей сфере, аналитических способностей, навыков аргументированно отстаивать собственную точку зрения, умение вести деловые переговоры, обоснованно и самостоятельно принимать решения</w:t>
      </w:r>
      <w:bookmarkStart w:id="16" w:name="_GoBack"/>
      <w:bookmarkEnd w:id="16"/>
      <w:r w:rsidRPr="00327D28">
        <w:rPr>
          <w:rFonts w:eastAsia="Times New Roman" w:cs="Times New Roman"/>
          <w:spacing w:val="-1"/>
          <w:szCs w:val="28"/>
          <w:lang w:eastAsia="ru-RU"/>
        </w:rPr>
        <w:t>;</w:t>
      </w:r>
    </w:p>
    <w:p w:rsidR="00BD4863" w:rsidRPr="00327D28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3 балла </w:t>
      </w:r>
      <w:r w:rsidRPr="00327D28">
        <w:rPr>
          <w:rFonts w:eastAsia="Times New Roman" w:cs="Times New Roman"/>
          <w:szCs w:val="28"/>
          <w:lang w:eastAsia="ru-RU"/>
        </w:rPr>
        <w:t>–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кандидат последовательно, в полном объеме раскрыл содержание вопроса, правильно использовал понятия и термины, но допустил </w:t>
      </w:r>
      <w:r w:rsidRPr="00327D28">
        <w:rPr>
          <w:rFonts w:eastAsia="Times New Roman" w:cs="Times New Roman"/>
          <w:spacing w:val="-1"/>
          <w:szCs w:val="28"/>
          <w:lang w:eastAsia="ru-RU"/>
        </w:rPr>
        <w:lastRenderedPageBreak/>
        <w:t>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решения;</w:t>
      </w:r>
    </w:p>
    <w:p w:rsidR="00BD4863" w:rsidRPr="00327D28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2 балла </w:t>
      </w:r>
      <w:r w:rsidRPr="00327D28">
        <w:rPr>
          <w:rFonts w:eastAsia="Times New Roman" w:cs="Times New Roman"/>
          <w:szCs w:val="28"/>
          <w:lang w:eastAsia="ru-RU"/>
        </w:rPr>
        <w:t>–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55408B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1 балл </w:t>
      </w:r>
      <w:r w:rsidRPr="00327D28">
        <w:rPr>
          <w:rFonts w:eastAsia="Times New Roman" w:cs="Times New Roman"/>
          <w:szCs w:val="28"/>
          <w:lang w:eastAsia="ru-RU"/>
        </w:rPr>
        <w:t>–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</w:t>
      </w:r>
      <w:r w:rsidR="0055408B">
        <w:rPr>
          <w:rFonts w:eastAsia="Times New Roman" w:cs="Times New Roman"/>
          <w:spacing w:val="-1"/>
          <w:szCs w:val="28"/>
          <w:lang w:eastAsia="ru-RU"/>
        </w:rPr>
        <w:t xml:space="preserve"> и ведения деловых переговоров.</w:t>
      </w:r>
    </w:p>
    <w:p w:rsidR="00BD4863" w:rsidRPr="00327D28" w:rsidRDefault="00BD4863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r w:rsidRPr="00327D28">
        <w:rPr>
          <w:rFonts w:eastAsia="Times New Roman" w:cs="Times New Roman"/>
          <w:spacing w:val="-1"/>
          <w:szCs w:val="28"/>
          <w:lang w:eastAsia="ru-RU"/>
        </w:rPr>
        <w:t>1</w:t>
      </w:r>
      <w:r w:rsidR="009B46CB">
        <w:rPr>
          <w:rFonts w:eastAsia="Times New Roman" w:cs="Times New Roman"/>
          <w:spacing w:val="-1"/>
          <w:szCs w:val="28"/>
          <w:lang w:eastAsia="ru-RU"/>
        </w:rPr>
        <w:t>5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. По результатам </w:t>
      </w:r>
      <w:r w:rsidR="009B46CB">
        <w:rPr>
          <w:rFonts w:eastAsia="Times New Roman" w:cs="Times New Roman"/>
          <w:spacing w:val="-1"/>
          <w:szCs w:val="28"/>
          <w:lang w:eastAsia="ru-RU"/>
        </w:rPr>
        <w:t>выполнения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тестового </w:t>
      </w:r>
      <w:r w:rsidR="009B46CB">
        <w:rPr>
          <w:rFonts w:eastAsia="Times New Roman" w:cs="Times New Roman"/>
          <w:spacing w:val="-1"/>
          <w:szCs w:val="28"/>
          <w:lang w:eastAsia="ru-RU"/>
        </w:rPr>
        <w:t>задания</w:t>
      </w:r>
      <w:r w:rsidRPr="00327D28">
        <w:rPr>
          <w:rFonts w:eastAsia="Times New Roman" w:cs="Times New Roman"/>
          <w:spacing w:val="-1"/>
          <w:szCs w:val="28"/>
          <w:lang w:eastAsia="ru-RU"/>
        </w:rPr>
        <w:t xml:space="preserve"> и </w:t>
      </w:r>
      <w:r w:rsidR="009B46CB">
        <w:rPr>
          <w:rFonts w:eastAsia="Times New Roman" w:cs="Times New Roman"/>
          <w:spacing w:val="-1"/>
          <w:szCs w:val="28"/>
          <w:lang w:eastAsia="ru-RU"/>
        </w:rPr>
        <w:t xml:space="preserve">проведения </w:t>
      </w:r>
      <w:r w:rsidRPr="00327D28">
        <w:rPr>
          <w:rFonts w:eastAsia="Times New Roman" w:cs="Times New Roman"/>
          <w:spacing w:val="-1"/>
          <w:szCs w:val="28"/>
          <w:lang w:eastAsia="ru-RU"/>
        </w:rPr>
        <w:t>индивидуального собеседования секретарь конкурсной комиссии рассчитывает для каждого кандидата суммированное количество баллов, полученных кандидатами,</w:t>
      </w:r>
      <w:r w:rsidR="002A3EB6">
        <w:rPr>
          <w:rFonts w:eastAsia="Times New Roman" w:cs="Times New Roman"/>
          <w:spacing w:val="-1"/>
          <w:szCs w:val="28"/>
          <w:lang w:eastAsia="ru-RU"/>
        </w:rPr>
        <w:t xml:space="preserve"> с</w:t>
      </w:r>
      <w:r w:rsidRPr="00327D28">
        <w:rPr>
          <w:rFonts w:eastAsia="Times New Roman" w:cs="Times New Roman"/>
          <w:spacing w:val="-1"/>
          <w:szCs w:val="28"/>
          <w:lang w:eastAsia="ru-RU"/>
        </w:rPr>
        <w:t>оставляет ранжированный список кандидатов в зависимости от суммы баллов</w:t>
      </w:r>
      <w:r w:rsidR="002A3EB6">
        <w:rPr>
          <w:rFonts w:eastAsia="Times New Roman" w:cs="Times New Roman"/>
          <w:spacing w:val="-1"/>
          <w:szCs w:val="28"/>
          <w:lang w:eastAsia="ru-RU"/>
        </w:rPr>
        <w:t xml:space="preserve"> и представляет его членам конкурсной комиссии</w:t>
      </w:r>
      <w:r w:rsidRPr="00327D28">
        <w:rPr>
          <w:rFonts w:eastAsia="Times New Roman" w:cs="Times New Roman"/>
          <w:spacing w:val="-1"/>
          <w:szCs w:val="28"/>
          <w:lang w:eastAsia="ru-RU"/>
        </w:rPr>
        <w:t>.</w:t>
      </w:r>
    </w:p>
    <w:p w:rsidR="00FA7FA5" w:rsidRDefault="00FA7FA5" w:rsidP="00BD4863">
      <w:pPr>
        <w:autoSpaceDE w:val="0"/>
        <w:autoSpaceDN w:val="0"/>
        <w:adjustRightInd w:val="0"/>
        <w:ind w:firstLine="720"/>
        <w:rPr>
          <w:rFonts w:eastAsia="Times New Roman" w:cs="Times New Roman"/>
          <w:spacing w:val="-1"/>
          <w:szCs w:val="28"/>
          <w:lang w:eastAsia="ru-RU"/>
        </w:rPr>
      </w:pPr>
      <w:bookmarkStart w:id="17" w:name="sub_1410"/>
      <w:r>
        <w:rPr>
          <w:rFonts w:eastAsia="Times New Roman" w:cs="Times New Roman"/>
          <w:spacing w:val="-1"/>
          <w:szCs w:val="28"/>
          <w:lang w:eastAsia="ru-RU"/>
        </w:rPr>
        <w:t>Победитель конкурса определяется р</w:t>
      </w:r>
      <w:r w:rsidRPr="00FA7FA5">
        <w:rPr>
          <w:rFonts w:eastAsia="Times New Roman" w:cs="Times New Roman"/>
          <w:spacing w:val="-1"/>
          <w:szCs w:val="28"/>
          <w:lang w:eastAsia="ru-RU"/>
        </w:rPr>
        <w:t>ешени</w:t>
      </w:r>
      <w:r>
        <w:rPr>
          <w:rFonts w:eastAsia="Times New Roman" w:cs="Times New Roman"/>
          <w:spacing w:val="-1"/>
          <w:szCs w:val="28"/>
          <w:lang w:eastAsia="ru-RU"/>
        </w:rPr>
        <w:t>ем</w:t>
      </w:r>
      <w:r w:rsidRPr="00FA7FA5">
        <w:rPr>
          <w:rFonts w:eastAsia="Times New Roman" w:cs="Times New Roman"/>
          <w:spacing w:val="-1"/>
          <w:szCs w:val="28"/>
          <w:lang w:eastAsia="ru-RU"/>
        </w:rPr>
        <w:t xml:space="preserve"> конкурсной комиссии по результатам проведения конкурса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</w:t>
      </w:r>
      <w:r w:rsidR="007A71AD">
        <w:rPr>
          <w:rFonts w:eastAsia="Times New Roman" w:cs="Times New Roman"/>
          <w:spacing w:val="-1"/>
          <w:szCs w:val="28"/>
          <w:lang w:eastAsia="ru-RU"/>
        </w:rPr>
        <w:t>ьствующего на заседании</w:t>
      </w:r>
      <w:r w:rsidRPr="00FA7FA5">
        <w:rPr>
          <w:rFonts w:eastAsia="Times New Roman" w:cs="Times New Roman"/>
          <w:spacing w:val="-1"/>
          <w:szCs w:val="28"/>
          <w:lang w:eastAsia="ru-RU"/>
        </w:rPr>
        <w:t xml:space="preserve"> конкурсной комиссии. </w:t>
      </w:r>
    </w:p>
    <w:bookmarkEnd w:id="17"/>
    <w:p w:rsidR="00E70A2D" w:rsidRPr="00E70A2D" w:rsidRDefault="00E70A2D" w:rsidP="00656687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ind w:right="48"/>
        <w:rPr>
          <w:rFonts w:eastAsia="Times New Roman" w:cs="Times New Roman"/>
          <w:i/>
          <w:spacing w:val="-17"/>
          <w:szCs w:val="28"/>
          <w:lang w:eastAsia="ru-RU"/>
        </w:rPr>
      </w:pPr>
    </w:p>
    <w:p w:rsidR="00641370" w:rsidRDefault="00641370" w:rsidP="00A53A6B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ind w:right="38" w:firstLine="709"/>
        <w:rPr>
          <w:rFonts w:eastAsia="Times New Roman" w:cs="Times New Roman"/>
          <w:spacing w:val="-1"/>
          <w:szCs w:val="28"/>
          <w:lang w:eastAsia="ru-RU"/>
        </w:rPr>
      </w:pPr>
    </w:p>
    <w:p w:rsidR="00A53A6B" w:rsidRDefault="00A53A6B" w:rsidP="00A53A6B">
      <w:pPr>
        <w:pStyle w:val="ConsPlusNormal"/>
        <w:jc w:val="center"/>
      </w:pPr>
      <w:r w:rsidRPr="00A5302A">
        <w:rPr>
          <w:szCs w:val="28"/>
        </w:rPr>
        <w:t>________________________</w:t>
      </w:r>
      <w:r>
        <w:rPr>
          <w:szCs w:val="28"/>
        </w:rPr>
        <w:t>__________________________</w:t>
      </w:r>
    </w:p>
    <w:p w:rsidR="00EC0EF5" w:rsidRPr="00514A84" w:rsidRDefault="00EC0EF5" w:rsidP="00514A84"/>
    <w:sectPr w:rsidR="00EC0EF5" w:rsidRPr="00514A84" w:rsidSect="002828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567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46" w:rsidRDefault="00365746" w:rsidP="00EC0EF5">
      <w:r>
        <w:separator/>
      </w:r>
    </w:p>
  </w:endnote>
  <w:endnote w:type="continuationSeparator" w:id="0">
    <w:p w:rsidR="00365746" w:rsidRDefault="00365746" w:rsidP="00E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6B" w:rsidRDefault="00A53A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6B" w:rsidRDefault="00A53A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6B" w:rsidRDefault="00A53A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46" w:rsidRDefault="00365746" w:rsidP="00EC0EF5">
      <w:r>
        <w:separator/>
      </w:r>
    </w:p>
  </w:footnote>
  <w:footnote w:type="continuationSeparator" w:id="0">
    <w:p w:rsidR="00365746" w:rsidRDefault="00365746" w:rsidP="00EC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6B" w:rsidRDefault="00A53A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7739"/>
      <w:docPartObj>
        <w:docPartGallery w:val="Page Numbers (Top of Page)"/>
        <w:docPartUnique/>
      </w:docPartObj>
    </w:sdtPr>
    <w:sdtEndPr/>
    <w:sdtContent>
      <w:p w:rsidR="00A53A6B" w:rsidRDefault="00A53A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7C">
          <w:rPr>
            <w:noProof/>
          </w:rPr>
          <w:t>4</w:t>
        </w:r>
        <w:r>
          <w:fldChar w:fldCharType="end"/>
        </w:r>
      </w:p>
    </w:sdtContent>
  </w:sdt>
  <w:p w:rsidR="00EC0EF5" w:rsidRDefault="00EC0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6B" w:rsidRDefault="00A53A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C1"/>
    <w:rsid w:val="00004575"/>
    <w:rsid w:val="00006541"/>
    <w:rsid w:val="000101AD"/>
    <w:rsid w:val="00025605"/>
    <w:rsid w:val="0003167A"/>
    <w:rsid w:val="00042E9C"/>
    <w:rsid w:val="0004552C"/>
    <w:rsid w:val="0005459B"/>
    <w:rsid w:val="00062646"/>
    <w:rsid w:val="00064FB5"/>
    <w:rsid w:val="000925B0"/>
    <w:rsid w:val="000D5565"/>
    <w:rsid w:val="00105D78"/>
    <w:rsid w:val="001313BA"/>
    <w:rsid w:val="00162CEC"/>
    <w:rsid w:val="00164F8A"/>
    <w:rsid w:val="001738FB"/>
    <w:rsid w:val="00181E08"/>
    <w:rsid w:val="001A6106"/>
    <w:rsid w:val="001B561B"/>
    <w:rsid w:val="001C2DC8"/>
    <w:rsid w:val="001D60E6"/>
    <w:rsid w:val="001E16ED"/>
    <w:rsid w:val="001E5C29"/>
    <w:rsid w:val="00222649"/>
    <w:rsid w:val="00227FFD"/>
    <w:rsid w:val="0023277C"/>
    <w:rsid w:val="00234F0F"/>
    <w:rsid w:val="00241FA0"/>
    <w:rsid w:val="00243A1C"/>
    <w:rsid w:val="00247A37"/>
    <w:rsid w:val="00254266"/>
    <w:rsid w:val="002553EC"/>
    <w:rsid w:val="00261E3E"/>
    <w:rsid w:val="00262D55"/>
    <w:rsid w:val="002828B0"/>
    <w:rsid w:val="002A3EB6"/>
    <w:rsid w:val="002A6FB4"/>
    <w:rsid w:val="002B5A09"/>
    <w:rsid w:val="002B65F9"/>
    <w:rsid w:val="002D6A31"/>
    <w:rsid w:val="0031452B"/>
    <w:rsid w:val="00327D28"/>
    <w:rsid w:val="00331519"/>
    <w:rsid w:val="0033293A"/>
    <w:rsid w:val="00365746"/>
    <w:rsid w:val="003A7D2B"/>
    <w:rsid w:val="003C3261"/>
    <w:rsid w:val="003E6C64"/>
    <w:rsid w:val="00404622"/>
    <w:rsid w:val="00463241"/>
    <w:rsid w:val="00464C19"/>
    <w:rsid w:val="004665A3"/>
    <w:rsid w:val="004903E2"/>
    <w:rsid w:val="004A05B5"/>
    <w:rsid w:val="004B3069"/>
    <w:rsid w:val="004B7274"/>
    <w:rsid w:val="004C5B4C"/>
    <w:rsid w:val="00504764"/>
    <w:rsid w:val="00514A84"/>
    <w:rsid w:val="00531BD1"/>
    <w:rsid w:val="005528E2"/>
    <w:rsid w:val="0055408B"/>
    <w:rsid w:val="00562B3A"/>
    <w:rsid w:val="005676D3"/>
    <w:rsid w:val="005F4CC1"/>
    <w:rsid w:val="006264F4"/>
    <w:rsid w:val="00641370"/>
    <w:rsid w:val="00656687"/>
    <w:rsid w:val="00662EEB"/>
    <w:rsid w:val="00671D3A"/>
    <w:rsid w:val="0067312F"/>
    <w:rsid w:val="006B0CD6"/>
    <w:rsid w:val="006F5114"/>
    <w:rsid w:val="00701B28"/>
    <w:rsid w:val="007556F1"/>
    <w:rsid w:val="00765C47"/>
    <w:rsid w:val="0077112C"/>
    <w:rsid w:val="00780E22"/>
    <w:rsid w:val="007A71AD"/>
    <w:rsid w:val="007B278B"/>
    <w:rsid w:val="007B78B1"/>
    <w:rsid w:val="007C0420"/>
    <w:rsid w:val="007D2E7F"/>
    <w:rsid w:val="007D6530"/>
    <w:rsid w:val="007F0B90"/>
    <w:rsid w:val="007F34CE"/>
    <w:rsid w:val="00801E05"/>
    <w:rsid w:val="00826B75"/>
    <w:rsid w:val="00837ED0"/>
    <w:rsid w:val="00855444"/>
    <w:rsid w:val="00856150"/>
    <w:rsid w:val="008844F3"/>
    <w:rsid w:val="008974E9"/>
    <w:rsid w:val="008A4DC9"/>
    <w:rsid w:val="008C445F"/>
    <w:rsid w:val="008C4C86"/>
    <w:rsid w:val="008D288B"/>
    <w:rsid w:val="008D5356"/>
    <w:rsid w:val="008E3EFF"/>
    <w:rsid w:val="008F37A7"/>
    <w:rsid w:val="008F6DCF"/>
    <w:rsid w:val="00906D6D"/>
    <w:rsid w:val="00932809"/>
    <w:rsid w:val="009A09A3"/>
    <w:rsid w:val="009B46CB"/>
    <w:rsid w:val="009B6798"/>
    <w:rsid w:val="009D7162"/>
    <w:rsid w:val="00A01092"/>
    <w:rsid w:val="00A055D7"/>
    <w:rsid w:val="00A063F6"/>
    <w:rsid w:val="00A474EA"/>
    <w:rsid w:val="00A53A6B"/>
    <w:rsid w:val="00A8576D"/>
    <w:rsid w:val="00A92D46"/>
    <w:rsid w:val="00A93117"/>
    <w:rsid w:val="00B135DB"/>
    <w:rsid w:val="00B45F0F"/>
    <w:rsid w:val="00B473BA"/>
    <w:rsid w:val="00B5285F"/>
    <w:rsid w:val="00B547C7"/>
    <w:rsid w:val="00B54D5B"/>
    <w:rsid w:val="00B573EC"/>
    <w:rsid w:val="00B67D36"/>
    <w:rsid w:val="00B81F6A"/>
    <w:rsid w:val="00B86E39"/>
    <w:rsid w:val="00BB3DFB"/>
    <w:rsid w:val="00BB668C"/>
    <w:rsid w:val="00BD4863"/>
    <w:rsid w:val="00BE7654"/>
    <w:rsid w:val="00C22265"/>
    <w:rsid w:val="00C25807"/>
    <w:rsid w:val="00C417A4"/>
    <w:rsid w:val="00C57C93"/>
    <w:rsid w:val="00C8225A"/>
    <w:rsid w:val="00D14565"/>
    <w:rsid w:val="00D245BF"/>
    <w:rsid w:val="00D35C97"/>
    <w:rsid w:val="00D42876"/>
    <w:rsid w:val="00D5085B"/>
    <w:rsid w:val="00D61324"/>
    <w:rsid w:val="00D64BE5"/>
    <w:rsid w:val="00D757DA"/>
    <w:rsid w:val="00DA5C39"/>
    <w:rsid w:val="00DA7065"/>
    <w:rsid w:val="00DB0526"/>
    <w:rsid w:val="00DB327A"/>
    <w:rsid w:val="00DC5737"/>
    <w:rsid w:val="00DD63F0"/>
    <w:rsid w:val="00DF20BB"/>
    <w:rsid w:val="00E11682"/>
    <w:rsid w:val="00E32D36"/>
    <w:rsid w:val="00E36D7A"/>
    <w:rsid w:val="00E37056"/>
    <w:rsid w:val="00E43CAE"/>
    <w:rsid w:val="00E454DC"/>
    <w:rsid w:val="00E70A2D"/>
    <w:rsid w:val="00E74EBC"/>
    <w:rsid w:val="00E761B9"/>
    <w:rsid w:val="00E854C2"/>
    <w:rsid w:val="00E97DAF"/>
    <w:rsid w:val="00EA10CB"/>
    <w:rsid w:val="00EB54D8"/>
    <w:rsid w:val="00EC0EF5"/>
    <w:rsid w:val="00F12394"/>
    <w:rsid w:val="00F17F60"/>
    <w:rsid w:val="00F44330"/>
    <w:rsid w:val="00F51FB9"/>
    <w:rsid w:val="00F717F5"/>
    <w:rsid w:val="00F84072"/>
    <w:rsid w:val="00F85649"/>
    <w:rsid w:val="00F87DE3"/>
    <w:rsid w:val="00F95042"/>
    <w:rsid w:val="00F96E9D"/>
    <w:rsid w:val="00FA7FA5"/>
    <w:rsid w:val="00FB415A"/>
    <w:rsid w:val="00FC2A00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2C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A6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A6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A06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2C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A6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A6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A06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28955.1000" TargetMode="External"/><Relationship Id="rId13" Type="http://schemas.openxmlformats.org/officeDocument/2006/relationships/hyperlink" Target="garantF1://12082695.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70785220.4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45200132.1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7022284.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7014591.6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E636-C7E2-4A33-8A6B-2F669DE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133</cp:revision>
  <cp:lastPrinted>2016-10-20T09:38:00Z</cp:lastPrinted>
  <dcterms:created xsi:type="dcterms:W3CDTF">2016-10-06T08:43:00Z</dcterms:created>
  <dcterms:modified xsi:type="dcterms:W3CDTF">2016-10-20T11:57:00Z</dcterms:modified>
</cp:coreProperties>
</file>