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99" w:rsidRDefault="00B45A99" w:rsidP="00B45A99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 О ПРИЕМЕ ДОКУМЕНТОВ</w:t>
      </w:r>
    </w:p>
    <w:p w:rsidR="00B45A99" w:rsidRPr="00453CDD" w:rsidRDefault="00B45A99" w:rsidP="00B45A99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</w:t>
      </w:r>
    </w:p>
    <w:p w:rsidR="00B45A99" w:rsidRDefault="00B45A99" w:rsidP="00B45A99">
      <w:pPr>
        <w:shd w:val="clear" w:color="auto" w:fill="FFFFFF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Pr="004804BB" w:rsidRDefault="00B45A99" w:rsidP="00B45A99">
      <w:pPr>
        <w:shd w:val="clear" w:color="auto" w:fill="FFFFFF"/>
        <w:spacing w:after="255" w:line="25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«О муниципальной службе Российской Федерации», Положением о конкурсе на замещение вакантной должности муниципальной службы в городе Ставрополе, утвержденным решением Ставропольской городской Думы от 25 января 2012 г. № 169,</w:t>
      </w:r>
      <w:r w:rsidRPr="007A49EF">
        <w:t xml:space="preserve">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тная палата города Ставрополя объявляет прием 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ументов для участия в конкурсе </w:t>
      </w: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муниципальной службы.</w:t>
      </w:r>
    </w:p>
    <w:p w:rsidR="00B45A99" w:rsidRPr="00453CDD" w:rsidRDefault="00B45A99" w:rsidP="00B45A99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должности:</w:t>
      </w:r>
    </w:p>
    <w:p w:rsidR="00B45A99" w:rsidRDefault="00B45A99" w:rsidP="00B45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экспертно-аналитического отдела – руководитель инспекции контрольно-счетной палаты города Ставрополя.</w:t>
      </w:r>
    </w:p>
    <w:p w:rsidR="00B45A99" w:rsidRPr="004804BB" w:rsidRDefault="00B45A99" w:rsidP="00B4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 имеют граждане, достигшие возраста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владеющие государственным языком Российской Федерации и соответствующие квалификационным требованиям, установленным </w:t>
      </w:r>
      <w:hyperlink r:id="rId8" w:history="1">
        <w:r w:rsidRPr="00480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муниципальной службы, при отсутствии обстоятельств, указанных в </w:t>
      </w:r>
      <w:hyperlink r:id="rId9" w:history="1">
        <w:r w:rsidRPr="004804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13</w:t>
        </w:r>
      </w:hyperlink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муниципальной службе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ограничений, связанных с муниципальной службой.</w:t>
      </w:r>
      <w:proofErr w:type="gramEnd"/>
    </w:p>
    <w:p w:rsidR="00B45A99" w:rsidRPr="004804BB" w:rsidRDefault="00B45A99" w:rsidP="00B4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5A99" w:rsidRDefault="00B45A99" w:rsidP="00B45A9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конкурсантам</w:t>
      </w:r>
    </w:p>
    <w:p w:rsidR="00B45A99" w:rsidRDefault="00B45A99" w:rsidP="00B45A9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B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образования:</w:t>
      </w:r>
    </w:p>
    <w:p w:rsidR="00B45A99" w:rsidRDefault="00B45A99" w:rsidP="00B45A99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A99" w:rsidRDefault="00B45A99" w:rsidP="00B45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 по направлению подготовки,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701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управление; бухгалтерский учет, анализ и аудит; финансы; экономика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A99" w:rsidRDefault="00B45A99" w:rsidP="00B45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Pr="004804BB" w:rsidRDefault="00B45A99" w:rsidP="00B4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8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стажу муниципальной службы или работы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5A99" w:rsidRDefault="00B45A99" w:rsidP="00B45A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Default="00B45A99" w:rsidP="00B45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(государственной службы иных видов) </w:t>
      </w:r>
      <w:r w:rsidRPr="00BD35A9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BD35A9">
        <w:rPr>
          <w:rFonts w:ascii="Times New Roman" w:hAnsi="Times New Roman" w:cs="Times New Roman"/>
          <w:sz w:val="28"/>
          <w:szCs w:val="28"/>
        </w:rPr>
        <w:t xml:space="preserve"> лет или стаж работы по специальности не менее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BD35A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A99" w:rsidRDefault="00B45A99" w:rsidP="00B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лиц, имеющих диплом специалиста или магистра с отличием, в течение трех лет со дня выдачи такого диплома устанавливаются квалификационные требования к стажу муниципальной службы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B45A99" w:rsidRPr="00AD1052" w:rsidRDefault="00B45A99" w:rsidP="00B45A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A99" w:rsidRDefault="00B45A99" w:rsidP="00B45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профессиональным знаниям и навыкам:</w:t>
      </w:r>
    </w:p>
    <w:p w:rsidR="00B45A99" w:rsidRPr="00AD1052" w:rsidRDefault="00B45A99" w:rsidP="00B45A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Pr="0025337B" w:rsidRDefault="00B45A99" w:rsidP="00B4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Конституции Российской Федерации, Устава (Основного Закона) Ставропольского края, основ законодательства Российской Федерации и Ставропольского края о местном самоуправлении и муниципальной службе, основ государственного и муниципального управления, Устава муниципального образования города Ставрополя Ставропольского края, правовых акты, регламентирующих вопросы, соответствующие направлениям деятельности контрольно-счетной палаты города Ставрополя, применительно к исполнению должностных обязанностей муниципального служащего, норм служебной, профессиональной этики и правил делового поведения.</w:t>
      </w:r>
      <w:proofErr w:type="gramEnd"/>
    </w:p>
    <w:p w:rsidR="00B45A99" w:rsidRDefault="00B45A99" w:rsidP="00B4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навыки эффективного планирования рабочего времени,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делового и профессионального общения, анализа и систематизации информации, документов, подготовки профессиональных заключений и рекомендаций, подготовки заседаний, совещаний и других форм коллективного обсуждения, делового и профессионального общения.</w:t>
      </w:r>
      <w:r w:rsidRPr="0031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A99" w:rsidRDefault="00B45A99" w:rsidP="00B4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Default="00B45A99" w:rsidP="00B4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конкурсе претенденту необходимо представить следующие документы:</w:t>
      </w:r>
    </w:p>
    <w:p w:rsidR="00B45A99" w:rsidRDefault="00B45A99" w:rsidP="00B4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личное заявление;</w:t>
      </w: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собственноручно заполненную и подписанную анкету по форме, </w:t>
      </w:r>
      <w:r w:rsidRP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утвержденной </w:t>
      </w:r>
      <w:r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Правительства Российской Федерации от 26 мая 2005 г. № 667-р</w:t>
      </w:r>
      <w:r w:rsidRP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приложением фотографии размером 3 x 4 см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B6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r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уголка;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деятельность;</w:t>
      </w:r>
      <w:proofErr w:type="gramEnd"/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 по установленной форме об отсутствии у гражданина заболевания, препятствующего поступлению на муниципальную службу или ее прохождению</w:t>
      </w:r>
      <w:r w:rsidRPr="00E023C6">
        <w:t xml:space="preserve"> </w:t>
      </w:r>
      <w:r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№ 001-ГС/у, утвержденной приказом Министерства здравоохранения и социального развития Российской Федерации от 14 декабря 2009 г. № 984н;</w:t>
      </w:r>
    </w:p>
    <w:p w:rsidR="00B45A99" w:rsidRDefault="00B45A99" w:rsidP="00B45A9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</w:t>
      </w:r>
      <w:r w:rsidRPr="0073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40AB7">
        <w:t xml:space="preserve"> </w:t>
      </w:r>
      <w:r w:rsidRPr="0025337B">
        <w:rPr>
          <w:rFonts w:ascii="Times New Roman" w:hAnsi="Times New Roman" w:cs="Times New Roman"/>
          <w:sz w:val="28"/>
          <w:szCs w:val="28"/>
        </w:rPr>
        <w:t xml:space="preserve">по форме утвержденной </w:t>
      </w:r>
      <w:r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РФ от 23 июня 2014 г. N 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253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Федерации».</w:t>
      </w:r>
    </w:p>
    <w:p w:rsidR="00B45A99" w:rsidRPr="00B45A99" w:rsidRDefault="00B45A99" w:rsidP="00B4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муниципального служащего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гарантии,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предоставляемые муниципальному служащему,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и запреты,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службой, </w:t>
      </w:r>
      <w:r w:rsidRPr="00CA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Федеральным законом от 2 марта 2007 г № 25-ФЗ  «О муниципальной службе в Российской Федерации», иными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675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Ставрополя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45A99" w:rsidRPr="00A71957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время приёма документов:</w:t>
      </w:r>
    </w:p>
    <w:p w:rsidR="00B45A99" w:rsidRPr="00A71957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A18">
        <w:rPr>
          <w:rFonts w:ascii="Times New Roman" w:eastAsia="Times New Roman" w:hAnsi="Times New Roman" w:cs="Times New Roman"/>
          <w:sz w:val="28"/>
          <w:szCs w:val="28"/>
          <w:lang w:eastAsia="ru-RU"/>
        </w:rPr>
        <w:t>355035,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Ставрополь,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B45A99" w:rsidRPr="00B45A99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понедельника по пятницу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перерыв с 13-00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A99" w:rsidRPr="00A71957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прие</w:t>
      </w: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 документов: </w:t>
      </w:r>
    </w:p>
    <w:p w:rsidR="00B45A99" w:rsidRDefault="00B45A99" w:rsidP="00B4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принимаются в течение 21 календарного дня со дня опубликования настоящего объявления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«Вечерний Ставрополь»</w:t>
      </w:r>
    </w:p>
    <w:p w:rsidR="00B45A99" w:rsidRDefault="00B45A99" w:rsidP="00B4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объявление опубликовано в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зете «Вечерний Ставрополь» 14.02.2017г., выпуск № 3</w:t>
      </w:r>
      <w:bookmarkStart w:id="0" w:name="_GoBack"/>
      <w:bookmarkEnd w:id="0"/>
      <w:r w:rsidRPr="00C11C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45A99" w:rsidRPr="00A71957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Предполагаемая дата проведения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B45A99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Pr="00A71957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адресу: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5A99" w:rsidRPr="00A71957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 этапа:</w:t>
      </w:r>
    </w:p>
    <w:p w:rsidR="00B45A99" w:rsidRPr="00A71957" w:rsidRDefault="00B45A99" w:rsidP="00B4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необходимых документов, проверка представленных сведений и определение кандидатов для участия в конкурсе на замещение вакантной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5A99" w:rsidRPr="00A71957" w:rsidRDefault="00B45A99" w:rsidP="00B4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тестирования и индивидуального собеседования, определение победителей конкурса на замещение вакантных должностей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и принятие решения.</w:t>
      </w:r>
    </w:p>
    <w:p w:rsidR="00B45A99" w:rsidRDefault="00B45A99" w:rsidP="00B45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99" w:rsidRDefault="00B45A99" w:rsidP="00B45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дополнительной информацией обращаться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контрольно-счетную палату города Ставрополя</w:t>
      </w:r>
      <w:r w:rsidRPr="001C60B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A71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22-51-59, контактное лицо Суворова Мария Сергеевна или кабинет № 209 (приемная) тел. 22-51-59, контактное лицо  Романова Ольга Васильевна.</w:t>
      </w:r>
    </w:p>
    <w:p w:rsidR="00B45A99" w:rsidRPr="00B0653B" w:rsidRDefault="00B45A99" w:rsidP="00B4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конкурса можно ознакомиться </w:t>
      </w: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Ставропольской городской Думы </w:t>
      </w: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разделе «Контрольно-счетная палата» (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http://www.dumast.ru/accounting-chamber/legislation/</w:t>
      </w:r>
      <w:r w:rsidRPr="00B065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45A99" w:rsidRDefault="00B45A99" w:rsidP="00B66231">
      <w:pPr>
        <w:shd w:val="clear" w:color="auto" w:fill="FFFFFF"/>
        <w:spacing w:after="45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B45A99" w:rsidSect="000D4AE4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AD6" w:rsidRDefault="00DE0AD6" w:rsidP="000D4AE4">
      <w:pPr>
        <w:spacing w:after="0" w:line="240" w:lineRule="auto"/>
      </w:pPr>
      <w:r>
        <w:separator/>
      </w:r>
    </w:p>
  </w:endnote>
  <w:endnote w:type="continuationSeparator" w:id="0">
    <w:p w:rsidR="00DE0AD6" w:rsidRDefault="00DE0AD6" w:rsidP="000D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AD6" w:rsidRDefault="00DE0AD6" w:rsidP="000D4AE4">
      <w:pPr>
        <w:spacing w:after="0" w:line="240" w:lineRule="auto"/>
      </w:pPr>
      <w:r>
        <w:separator/>
      </w:r>
    </w:p>
  </w:footnote>
  <w:footnote w:type="continuationSeparator" w:id="0">
    <w:p w:rsidR="00DE0AD6" w:rsidRDefault="00DE0AD6" w:rsidP="000D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14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4AE4" w:rsidRPr="000D4AE4" w:rsidRDefault="000D4AE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A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A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A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5A9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A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4AE4" w:rsidRDefault="000D4A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2B"/>
    <w:rsid w:val="00060FA7"/>
    <w:rsid w:val="000701A5"/>
    <w:rsid w:val="000D4AE4"/>
    <w:rsid w:val="00132E65"/>
    <w:rsid w:val="00140AB7"/>
    <w:rsid w:val="0014371B"/>
    <w:rsid w:val="001561F5"/>
    <w:rsid w:val="00193CBC"/>
    <w:rsid w:val="001B7A3E"/>
    <w:rsid w:val="001C60BB"/>
    <w:rsid w:val="002135A0"/>
    <w:rsid w:val="0025337B"/>
    <w:rsid w:val="002816E0"/>
    <w:rsid w:val="00287C9D"/>
    <w:rsid w:val="002B690F"/>
    <w:rsid w:val="002E2F9F"/>
    <w:rsid w:val="00312B28"/>
    <w:rsid w:val="00322AB2"/>
    <w:rsid w:val="003419B5"/>
    <w:rsid w:val="00406F08"/>
    <w:rsid w:val="00453CDD"/>
    <w:rsid w:val="004804BB"/>
    <w:rsid w:val="004C62A8"/>
    <w:rsid w:val="004E1D90"/>
    <w:rsid w:val="00503B77"/>
    <w:rsid w:val="00602177"/>
    <w:rsid w:val="0062018F"/>
    <w:rsid w:val="00623568"/>
    <w:rsid w:val="006415C0"/>
    <w:rsid w:val="006F2783"/>
    <w:rsid w:val="007343E3"/>
    <w:rsid w:val="0077209C"/>
    <w:rsid w:val="007904F1"/>
    <w:rsid w:val="007A3158"/>
    <w:rsid w:val="007A49EF"/>
    <w:rsid w:val="008C5EAC"/>
    <w:rsid w:val="00994E49"/>
    <w:rsid w:val="009B02D7"/>
    <w:rsid w:val="00A215E3"/>
    <w:rsid w:val="00A348BB"/>
    <w:rsid w:val="00A733BC"/>
    <w:rsid w:val="00AC036A"/>
    <w:rsid w:val="00AC2AD9"/>
    <w:rsid w:val="00AD22AF"/>
    <w:rsid w:val="00B0653B"/>
    <w:rsid w:val="00B2000B"/>
    <w:rsid w:val="00B34034"/>
    <w:rsid w:val="00B45A99"/>
    <w:rsid w:val="00B66231"/>
    <w:rsid w:val="00BD4E49"/>
    <w:rsid w:val="00C11C46"/>
    <w:rsid w:val="00C45FEF"/>
    <w:rsid w:val="00CA660A"/>
    <w:rsid w:val="00CD6F35"/>
    <w:rsid w:val="00D2389D"/>
    <w:rsid w:val="00D450E1"/>
    <w:rsid w:val="00D71804"/>
    <w:rsid w:val="00DE0AD6"/>
    <w:rsid w:val="00E023C6"/>
    <w:rsid w:val="00E053D2"/>
    <w:rsid w:val="00E47FA6"/>
    <w:rsid w:val="00EA4623"/>
    <w:rsid w:val="00EE08BE"/>
    <w:rsid w:val="00EE142B"/>
    <w:rsid w:val="00F245EA"/>
    <w:rsid w:val="00F94906"/>
    <w:rsid w:val="00FB6A18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CDD"/>
    <w:pPr>
      <w:spacing w:after="45" w:line="33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D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53CDD"/>
    <w:rPr>
      <w:b/>
      <w:bCs/>
    </w:rPr>
  </w:style>
  <w:style w:type="paragraph" w:styleId="a4">
    <w:name w:val="Normal (Web)"/>
    <w:basedOn w:val="a"/>
    <w:uiPriority w:val="99"/>
    <w:semiHidden/>
    <w:unhideWhenUsed/>
    <w:rsid w:val="00453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03B77"/>
    <w:rPr>
      <w:color w:val="106BBE"/>
    </w:rPr>
  </w:style>
  <w:style w:type="paragraph" w:customStyle="1" w:styleId="a6">
    <w:name w:val="Знак"/>
    <w:basedOn w:val="a"/>
    <w:rsid w:val="00070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E4"/>
  </w:style>
  <w:style w:type="paragraph" w:styleId="a9">
    <w:name w:val="footer"/>
    <w:basedOn w:val="a"/>
    <w:link w:val="aa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E4"/>
  </w:style>
  <w:style w:type="paragraph" w:styleId="ab">
    <w:name w:val="Balloon Text"/>
    <w:basedOn w:val="a"/>
    <w:link w:val="ac"/>
    <w:uiPriority w:val="99"/>
    <w:semiHidden/>
    <w:unhideWhenUsed/>
    <w:rsid w:val="00A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CDD"/>
    <w:pPr>
      <w:spacing w:after="45" w:line="330" w:lineRule="atLeast"/>
      <w:outlineLvl w:val="1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CDD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styleId="a3">
    <w:name w:val="Strong"/>
    <w:basedOn w:val="a0"/>
    <w:uiPriority w:val="22"/>
    <w:qFormat/>
    <w:rsid w:val="00453CDD"/>
    <w:rPr>
      <w:b/>
      <w:bCs/>
    </w:rPr>
  </w:style>
  <w:style w:type="paragraph" w:styleId="a4">
    <w:name w:val="Normal (Web)"/>
    <w:basedOn w:val="a"/>
    <w:uiPriority w:val="99"/>
    <w:semiHidden/>
    <w:unhideWhenUsed/>
    <w:rsid w:val="00453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03B77"/>
    <w:rPr>
      <w:color w:val="106BBE"/>
    </w:rPr>
  </w:style>
  <w:style w:type="paragraph" w:customStyle="1" w:styleId="a6">
    <w:name w:val="Знак"/>
    <w:basedOn w:val="a"/>
    <w:rsid w:val="000701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AE4"/>
  </w:style>
  <w:style w:type="paragraph" w:styleId="a9">
    <w:name w:val="footer"/>
    <w:basedOn w:val="a"/>
    <w:link w:val="aa"/>
    <w:uiPriority w:val="99"/>
    <w:unhideWhenUsed/>
    <w:rsid w:val="000D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AE4"/>
  </w:style>
  <w:style w:type="paragraph" w:styleId="ab">
    <w:name w:val="Balloon Text"/>
    <w:basedOn w:val="a"/>
    <w:link w:val="ac"/>
    <w:uiPriority w:val="99"/>
    <w:semiHidden/>
    <w:unhideWhenUsed/>
    <w:rsid w:val="00A3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2E3E3"/>
                        <w:left w:val="single" w:sz="6" w:space="0" w:color="E2E3E3"/>
                        <w:bottom w:val="single" w:sz="6" w:space="12" w:color="C5C9CC"/>
                        <w:right w:val="single" w:sz="6" w:space="7" w:color="E2E3E3"/>
                      </w:divBdr>
                      <w:divsChild>
                        <w:div w:id="42862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FBDD-ADE9-463B-B233-C214787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2016-10-28T06:58:00Z</cp:lastPrinted>
  <dcterms:created xsi:type="dcterms:W3CDTF">2016-09-30T13:42:00Z</dcterms:created>
  <dcterms:modified xsi:type="dcterms:W3CDTF">2017-02-15T09:11:00Z</dcterms:modified>
</cp:coreProperties>
</file>